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630" w:rsidRDefault="009E1630" w:rsidP="009E1630">
      <w:bookmarkStart w:id="0" w:name="_GoBack"/>
      <w:bookmarkEnd w:id="0"/>
    </w:p>
    <w:p w:rsidR="00DE7B35" w:rsidRDefault="00DE7B35" w:rsidP="009E1630"/>
    <w:p w:rsidR="00DE7B35" w:rsidRDefault="00DE7B35" w:rsidP="009E1630"/>
    <w:p w:rsidR="00DE7B35" w:rsidRDefault="00DE7B35" w:rsidP="009E1630"/>
    <w:p w:rsidR="0008540E" w:rsidRDefault="0008540E" w:rsidP="009E1630">
      <w:pPr>
        <w:rPr>
          <w:b/>
          <w:sz w:val="28"/>
          <w:szCs w:val="28"/>
        </w:rPr>
      </w:pPr>
    </w:p>
    <w:p w:rsidR="009E1630" w:rsidRPr="0008540E" w:rsidRDefault="003C10AB" w:rsidP="009E1630">
      <w:pPr>
        <w:rPr>
          <w:b/>
          <w:sz w:val="28"/>
          <w:szCs w:val="28"/>
        </w:rPr>
      </w:pPr>
      <w:r w:rsidRPr="0008540E">
        <w:rPr>
          <w:b/>
          <w:sz w:val="28"/>
          <w:szCs w:val="28"/>
        </w:rPr>
        <w:t>Vertrag für die Unterhaltsreinigung</w:t>
      </w:r>
    </w:p>
    <w:p w:rsidR="009E1630" w:rsidRPr="0008540E" w:rsidRDefault="009E1630" w:rsidP="009E1630">
      <w:pPr>
        <w:rPr>
          <w:b/>
          <w:sz w:val="28"/>
          <w:szCs w:val="28"/>
        </w:rPr>
      </w:pPr>
    </w:p>
    <w:p w:rsidR="009E1630" w:rsidRDefault="009E1630" w:rsidP="009E1630"/>
    <w:p w:rsidR="009E1630" w:rsidRDefault="009E1630" w:rsidP="009E1630"/>
    <w:p w:rsidR="009E1630" w:rsidRDefault="0008540E" w:rsidP="009E1630">
      <w:r>
        <w:t>Z</w:t>
      </w:r>
      <w:r w:rsidR="003C10AB">
        <w:t>wischen</w:t>
      </w:r>
    </w:p>
    <w:p w:rsidR="0008540E" w:rsidRDefault="0008540E" w:rsidP="009E1630"/>
    <w:p w:rsidR="003C10AB" w:rsidRDefault="003C10AB" w:rsidP="009E1630"/>
    <w:p w:rsidR="003C10AB" w:rsidRDefault="003C10AB" w:rsidP="009E1630"/>
    <w:p w:rsidR="003C10AB" w:rsidRPr="0008540E" w:rsidRDefault="003C10AB" w:rsidP="009E1630">
      <w:pPr>
        <w:rPr>
          <w:rFonts w:cs="Arial"/>
          <w:b/>
        </w:rPr>
      </w:pPr>
      <w:r w:rsidRPr="00135E9A">
        <w:rPr>
          <w:b/>
        </w:rPr>
        <w:t>tim</w:t>
      </w:r>
      <w:r w:rsidRPr="0008540E">
        <w:rPr>
          <w:b/>
        </w:rPr>
        <w:t xml:space="preserve"> </w:t>
      </w:r>
      <w:r w:rsidRPr="0008540E">
        <w:rPr>
          <w:rFonts w:cs="Arial"/>
          <w:b/>
        </w:rPr>
        <w:t>│</w:t>
      </w:r>
      <w:r w:rsidR="0008540E" w:rsidRPr="00135E9A">
        <w:rPr>
          <w:rFonts w:cs="Arial"/>
          <w:b/>
        </w:rPr>
        <w:t>Staatliches</w:t>
      </w:r>
      <w:r w:rsidR="0008540E" w:rsidRPr="0008540E">
        <w:rPr>
          <w:rFonts w:cs="Arial"/>
          <w:b/>
        </w:rPr>
        <w:t xml:space="preserve"> </w:t>
      </w:r>
      <w:r w:rsidR="00E753DA" w:rsidRPr="0008540E">
        <w:rPr>
          <w:rFonts w:cs="Arial"/>
          <w:b/>
        </w:rPr>
        <w:t>Textil</w:t>
      </w:r>
      <w:r w:rsidR="0008540E" w:rsidRPr="0008540E">
        <w:rPr>
          <w:rFonts w:cs="Arial"/>
          <w:b/>
        </w:rPr>
        <w:t xml:space="preserve">- und Industriemuseum </w:t>
      </w:r>
      <w:r w:rsidR="0008540E" w:rsidRPr="00135E9A">
        <w:rPr>
          <w:rFonts w:cs="Arial"/>
          <w:b/>
        </w:rPr>
        <w:t>Augsburg</w:t>
      </w:r>
    </w:p>
    <w:p w:rsidR="0008540E" w:rsidRPr="0008540E" w:rsidRDefault="0008540E" w:rsidP="009E1630">
      <w:pPr>
        <w:rPr>
          <w:rFonts w:cs="Arial"/>
          <w:b/>
        </w:rPr>
      </w:pPr>
      <w:r w:rsidRPr="00135E9A">
        <w:rPr>
          <w:rFonts w:cs="Arial"/>
          <w:b/>
        </w:rPr>
        <w:t>Provinostraße</w:t>
      </w:r>
      <w:r w:rsidRPr="0008540E">
        <w:rPr>
          <w:rFonts w:cs="Arial"/>
          <w:b/>
        </w:rPr>
        <w:t xml:space="preserve"> 46</w:t>
      </w:r>
    </w:p>
    <w:p w:rsidR="0008540E" w:rsidRPr="0008540E" w:rsidRDefault="0008540E" w:rsidP="009E1630">
      <w:pPr>
        <w:rPr>
          <w:rFonts w:cs="Arial"/>
          <w:b/>
        </w:rPr>
      </w:pPr>
      <w:r w:rsidRPr="0008540E">
        <w:rPr>
          <w:rFonts w:cs="Arial"/>
          <w:b/>
        </w:rPr>
        <w:t>86153 Augsburg</w:t>
      </w:r>
    </w:p>
    <w:p w:rsidR="0008540E" w:rsidRDefault="0008540E" w:rsidP="009E1630">
      <w:pPr>
        <w:rPr>
          <w:rFonts w:cs="Arial"/>
        </w:rPr>
      </w:pPr>
    </w:p>
    <w:p w:rsidR="0008540E" w:rsidRDefault="0008540E" w:rsidP="0008540E">
      <w:pPr>
        <w:ind w:left="720"/>
        <w:jc w:val="right"/>
        <w:rPr>
          <w:rFonts w:cs="Arial"/>
        </w:rPr>
      </w:pPr>
      <w:r w:rsidRPr="0008540E">
        <w:rPr>
          <w:rFonts w:cs="Arial"/>
        </w:rPr>
        <w:t xml:space="preserve"> </w:t>
      </w:r>
      <w:r>
        <w:rPr>
          <w:rFonts w:cs="Arial"/>
        </w:rPr>
        <w:t xml:space="preserve">- Im </w:t>
      </w:r>
      <w:r w:rsidRPr="00135E9A">
        <w:rPr>
          <w:rFonts w:cs="Arial"/>
        </w:rPr>
        <w:t>Folgenden</w:t>
      </w:r>
      <w:r>
        <w:rPr>
          <w:rFonts w:cs="Arial"/>
        </w:rPr>
        <w:t xml:space="preserve"> „Auftraggeber“ genannt</w:t>
      </w:r>
      <w:r w:rsidRPr="00135E9A">
        <w:rPr>
          <w:rFonts w:cs="Arial"/>
        </w:rPr>
        <w:t xml:space="preserve"> –</w:t>
      </w:r>
    </w:p>
    <w:p w:rsidR="0008540E" w:rsidRDefault="0008540E" w:rsidP="0008540E">
      <w:pPr>
        <w:ind w:left="720"/>
        <w:jc w:val="right"/>
        <w:rPr>
          <w:rFonts w:cs="Arial"/>
        </w:rPr>
      </w:pPr>
    </w:p>
    <w:p w:rsidR="0008540E" w:rsidRDefault="0008540E" w:rsidP="0008540E">
      <w:pPr>
        <w:ind w:left="720"/>
        <w:jc w:val="right"/>
        <w:rPr>
          <w:rFonts w:cs="Arial"/>
        </w:rPr>
      </w:pPr>
    </w:p>
    <w:p w:rsidR="0008540E" w:rsidRDefault="0008540E" w:rsidP="0008540E">
      <w:pPr>
        <w:ind w:left="720"/>
        <w:rPr>
          <w:rFonts w:cs="Arial"/>
        </w:rPr>
      </w:pPr>
    </w:p>
    <w:p w:rsidR="0008540E" w:rsidRDefault="0008540E" w:rsidP="0008540E">
      <w:pPr>
        <w:ind w:left="720"/>
        <w:rPr>
          <w:rFonts w:cs="Arial"/>
        </w:rPr>
      </w:pPr>
    </w:p>
    <w:p w:rsidR="0008540E" w:rsidRDefault="0008540E" w:rsidP="0008540E">
      <w:pPr>
        <w:rPr>
          <w:rFonts w:cs="Arial"/>
        </w:rPr>
      </w:pPr>
      <w:r w:rsidRPr="00135E9A">
        <w:rPr>
          <w:rFonts w:cs="Arial"/>
        </w:rPr>
        <w:t>und</w:t>
      </w:r>
    </w:p>
    <w:p w:rsidR="0008540E" w:rsidRDefault="0008540E" w:rsidP="0008540E">
      <w:pPr>
        <w:rPr>
          <w:rFonts w:cs="Arial"/>
        </w:rPr>
      </w:pPr>
    </w:p>
    <w:p w:rsidR="0008540E" w:rsidRPr="0008540E" w:rsidRDefault="0008540E" w:rsidP="0008540E">
      <w:pPr>
        <w:rPr>
          <w:rFonts w:cs="Arial"/>
          <w:b/>
        </w:rPr>
      </w:pPr>
      <w:r w:rsidRPr="0008540E">
        <w:rPr>
          <w:rFonts w:cs="Arial"/>
          <w:b/>
        </w:rPr>
        <w:t>…………………………………………..</w:t>
      </w:r>
    </w:p>
    <w:p w:rsidR="0008540E" w:rsidRPr="0008540E" w:rsidRDefault="0008540E" w:rsidP="0008540E">
      <w:pPr>
        <w:rPr>
          <w:rFonts w:cs="Arial"/>
          <w:b/>
        </w:rPr>
      </w:pPr>
      <w:r w:rsidRPr="0008540E">
        <w:rPr>
          <w:rFonts w:cs="Arial"/>
          <w:b/>
        </w:rPr>
        <w:t>…………………………………………..</w:t>
      </w:r>
    </w:p>
    <w:p w:rsidR="009E1630" w:rsidRPr="0008540E" w:rsidRDefault="0008540E" w:rsidP="009E1630">
      <w:pPr>
        <w:rPr>
          <w:b/>
        </w:rPr>
      </w:pPr>
      <w:r w:rsidRPr="0008540E">
        <w:rPr>
          <w:rFonts w:cs="Arial"/>
          <w:b/>
        </w:rPr>
        <w:t>………………………………………......</w:t>
      </w:r>
    </w:p>
    <w:p w:rsidR="0008540E" w:rsidRDefault="0008540E" w:rsidP="009E1630"/>
    <w:p w:rsidR="0008540E" w:rsidRDefault="0008540E" w:rsidP="0008540E">
      <w:pPr>
        <w:rPr>
          <w:rFonts w:cs="Arial"/>
        </w:rPr>
      </w:pPr>
    </w:p>
    <w:p w:rsidR="0008540E" w:rsidRDefault="0008540E" w:rsidP="0008540E">
      <w:pPr>
        <w:ind w:left="720"/>
        <w:jc w:val="right"/>
        <w:rPr>
          <w:rFonts w:cs="Arial"/>
        </w:rPr>
      </w:pPr>
      <w:r w:rsidRPr="0008540E">
        <w:rPr>
          <w:rFonts w:cs="Arial"/>
        </w:rPr>
        <w:t xml:space="preserve"> </w:t>
      </w:r>
      <w:r>
        <w:rPr>
          <w:rFonts w:cs="Arial"/>
        </w:rPr>
        <w:t xml:space="preserve">- Im </w:t>
      </w:r>
      <w:r w:rsidRPr="00135E9A">
        <w:rPr>
          <w:rFonts w:cs="Arial"/>
        </w:rPr>
        <w:t>Folgenden</w:t>
      </w:r>
      <w:r>
        <w:rPr>
          <w:rFonts w:cs="Arial"/>
        </w:rPr>
        <w:t xml:space="preserve"> „Auftraggeber“ genannt</w:t>
      </w:r>
      <w:r w:rsidRPr="00135E9A">
        <w:rPr>
          <w:rFonts w:cs="Arial"/>
        </w:rPr>
        <w:t xml:space="preserve"> –</w:t>
      </w:r>
    </w:p>
    <w:p w:rsidR="0008540E" w:rsidRDefault="0008540E" w:rsidP="0008540E">
      <w:pPr>
        <w:ind w:left="720"/>
        <w:rPr>
          <w:rFonts w:cs="Arial"/>
        </w:rPr>
      </w:pPr>
    </w:p>
    <w:p w:rsidR="0008540E" w:rsidRDefault="0008540E" w:rsidP="009E1630"/>
    <w:p w:rsidR="0008540E" w:rsidRDefault="0008540E" w:rsidP="009E1630"/>
    <w:p w:rsidR="0008540E" w:rsidRDefault="0008540E" w:rsidP="009E1630"/>
    <w:p w:rsidR="0008540E" w:rsidRDefault="0008540E" w:rsidP="009E1630"/>
    <w:p w:rsidR="0008540E" w:rsidRDefault="0008540E" w:rsidP="009E1630">
      <w:r w:rsidRPr="00135E9A">
        <w:t>wird</w:t>
      </w:r>
      <w:r>
        <w:t xml:space="preserve"> folgender Gebäudereinigungsvertrag geschlossen:</w:t>
      </w:r>
    </w:p>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Default="009E1630" w:rsidP="009E1630"/>
    <w:p w:rsidR="009E1630" w:rsidRPr="0008540E" w:rsidRDefault="009E1630" w:rsidP="009E1630">
      <w:pPr>
        <w:rPr>
          <w:b/>
          <w:sz w:val="24"/>
          <w:szCs w:val="24"/>
        </w:rPr>
      </w:pPr>
      <w:r w:rsidRPr="0008540E">
        <w:rPr>
          <w:b/>
          <w:sz w:val="24"/>
          <w:szCs w:val="24"/>
        </w:rPr>
        <w:t>Präambel</w:t>
      </w:r>
    </w:p>
    <w:p w:rsidR="009E1630" w:rsidRDefault="009E1630" w:rsidP="009E1630"/>
    <w:p w:rsidR="009E1630" w:rsidRDefault="009E1630" w:rsidP="000C75A1">
      <w:pPr>
        <w:jc w:val="both"/>
      </w:pPr>
      <w:r>
        <w:t xml:space="preserve">Grundlage dieses Vertrages sind die von dem Bieter im Vergabeverfahren übergebenen Nachweise, Bescheinigungen und Erklärungen sowie seine in diesem Vergabeverfahren festgestellte Eignung. Für den Auftraggeber </w:t>
      </w:r>
      <w:r w:rsidR="00E753DA">
        <w:t>sind</w:t>
      </w:r>
      <w:r>
        <w:t xml:space="preserve"> das Fortbestehen dieser Eignung und eine gewissenhafte, zuverlässige und fachgerechte Reinigung unter </w:t>
      </w:r>
      <w:r w:rsidR="0080323E">
        <w:t>Berücksichtigung</w:t>
      </w:r>
      <w:r>
        <w:t xml:space="preserve"> der beso</w:t>
      </w:r>
      <w:r>
        <w:t>n</w:t>
      </w:r>
      <w:r>
        <w:t xml:space="preserve">deren Anforderungen und Gegebenheiten des Auftraggebers als Grundlage seiner eigenen </w:t>
      </w:r>
      <w:r w:rsidR="0080323E">
        <w:t>Arbeitsfähigkeit</w:t>
      </w:r>
      <w:r>
        <w:t xml:space="preserve"> und seines Ansehens von wesentlicher Bedeutung.</w:t>
      </w:r>
    </w:p>
    <w:p w:rsidR="009E1630" w:rsidRDefault="009E1630" w:rsidP="000C75A1">
      <w:pPr>
        <w:jc w:val="both"/>
      </w:pPr>
    </w:p>
    <w:p w:rsidR="009E1630" w:rsidRDefault="009E1630" w:rsidP="000C75A1">
      <w:pPr>
        <w:jc w:val="both"/>
      </w:pPr>
      <w:r>
        <w:t>Dies vorausgeschickt, vereinbaren die Parteien Folgendes:</w:t>
      </w:r>
    </w:p>
    <w:p w:rsidR="009E1630" w:rsidRDefault="009E1630" w:rsidP="000C75A1">
      <w:pPr>
        <w:jc w:val="both"/>
      </w:pPr>
    </w:p>
    <w:p w:rsidR="009E1630" w:rsidRPr="0008540E" w:rsidRDefault="009E1630" w:rsidP="000C75A1">
      <w:pPr>
        <w:jc w:val="both"/>
        <w:rPr>
          <w:b/>
          <w:sz w:val="24"/>
          <w:szCs w:val="24"/>
        </w:rPr>
      </w:pPr>
      <w:r w:rsidRPr="0008540E">
        <w:rPr>
          <w:b/>
          <w:sz w:val="24"/>
          <w:szCs w:val="24"/>
        </w:rPr>
        <w:t>§ 1 Vertragsbestandteile, Vertragsgegenstand, Grundlagen</w:t>
      </w:r>
    </w:p>
    <w:p w:rsidR="009E1630" w:rsidRDefault="009E1630" w:rsidP="000C75A1">
      <w:pPr>
        <w:jc w:val="both"/>
      </w:pPr>
    </w:p>
    <w:p w:rsidR="009E1630" w:rsidRDefault="009E1630" w:rsidP="000C75A1">
      <w:pPr>
        <w:numPr>
          <w:ilvl w:val="0"/>
          <w:numId w:val="10"/>
        </w:numPr>
        <w:ind w:left="360"/>
        <w:jc w:val="both"/>
      </w:pPr>
      <w:r>
        <w:t>Vertragsbestandteile sind in der angegebenen Anwendungsreihenfolge:</w:t>
      </w:r>
    </w:p>
    <w:p w:rsidR="00227B34" w:rsidRDefault="00227B34" w:rsidP="000C75A1">
      <w:pPr>
        <w:jc w:val="both"/>
      </w:pPr>
    </w:p>
    <w:p w:rsidR="009E1630" w:rsidRDefault="009E1630" w:rsidP="000C75A1">
      <w:pPr>
        <w:numPr>
          <w:ilvl w:val="0"/>
          <w:numId w:val="11"/>
        </w:numPr>
        <w:ind w:left="360"/>
        <w:jc w:val="both"/>
      </w:pPr>
      <w:r w:rsidRPr="00DE7B35">
        <w:t>die</w:t>
      </w:r>
      <w:r>
        <w:t xml:space="preserve"> Bestimmungen dieses Vertrages;</w:t>
      </w:r>
    </w:p>
    <w:p w:rsidR="009E1630" w:rsidRDefault="009E1630" w:rsidP="000C75A1">
      <w:pPr>
        <w:numPr>
          <w:ilvl w:val="0"/>
          <w:numId w:val="11"/>
        </w:numPr>
        <w:ind w:left="360"/>
        <w:jc w:val="both"/>
      </w:pPr>
      <w:r w:rsidRPr="00135E9A">
        <w:t>das</w:t>
      </w:r>
      <w:r>
        <w:t xml:space="preserve"> Leistungsverzeichnis</w:t>
      </w:r>
      <w:r w:rsidR="00AA1460">
        <w:t>;</w:t>
      </w:r>
    </w:p>
    <w:p w:rsidR="009E1630" w:rsidRDefault="009E1630" w:rsidP="000C75A1">
      <w:pPr>
        <w:numPr>
          <w:ilvl w:val="0"/>
          <w:numId w:val="11"/>
        </w:numPr>
        <w:ind w:left="360"/>
        <w:jc w:val="both"/>
      </w:pPr>
      <w:r w:rsidRPr="00DE7B35">
        <w:t>die</w:t>
      </w:r>
      <w:r>
        <w:t xml:space="preserve"> Kalkulation der Stundenverrechnungssätze;</w:t>
      </w:r>
    </w:p>
    <w:p w:rsidR="009E1630" w:rsidRDefault="009E1630" w:rsidP="000C75A1">
      <w:pPr>
        <w:numPr>
          <w:ilvl w:val="0"/>
          <w:numId w:val="11"/>
        </w:numPr>
        <w:ind w:left="360"/>
        <w:jc w:val="both"/>
      </w:pPr>
      <w:r w:rsidRPr="00DE7B35">
        <w:t>die</w:t>
      </w:r>
      <w:r>
        <w:t xml:space="preserve"> Preisblätter</w:t>
      </w:r>
    </w:p>
    <w:p w:rsidR="009E1630" w:rsidRDefault="009E1630" w:rsidP="000C75A1">
      <w:pPr>
        <w:numPr>
          <w:ilvl w:val="0"/>
          <w:numId w:val="11"/>
        </w:numPr>
        <w:ind w:left="360"/>
        <w:jc w:val="both"/>
      </w:pPr>
      <w:r w:rsidRPr="00DE7B35">
        <w:t>die</w:t>
      </w:r>
      <w:r>
        <w:t xml:space="preserve"> Legende der Reinigungshäufigkeiten;</w:t>
      </w:r>
    </w:p>
    <w:p w:rsidR="009E1630" w:rsidRDefault="009E1630" w:rsidP="000C75A1">
      <w:pPr>
        <w:numPr>
          <w:ilvl w:val="0"/>
          <w:numId w:val="11"/>
        </w:numPr>
        <w:ind w:left="360"/>
        <w:jc w:val="both"/>
      </w:pPr>
      <w:r w:rsidRPr="00DE7B35">
        <w:t>die</w:t>
      </w:r>
      <w:r>
        <w:t xml:space="preserve"> Einteilung der Reinigungsgruppen Unterhaltsreinigung;</w:t>
      </w:r>
    </w:p>
    <w:p w:rsidR="009E1630" w:rsidRDefault="009E1630" w:rsidP="000C75A1">
      <w:pPr>
        <w:numPr>
          <w:ilvl w:val="0"/>
          <w:numId w:val="11"/>
        </w:numPr>
        <w:ind w:left="360"/>
        <w:jc w:val="both"/>
      </w:pPr>
      <w:r w:rsidRPr="00DE7B35">
        <w:t>die</w:t>
      </w:r>
      <w:r>
        <w:t xml:space="preserve"> Definitionen der Leistungsarten;</w:t>
      </w:r>
    </w:p>
    <w:p w:rsidR="009E1630" w:rsidRDefault="009E1630" w:rsidP="000C75A1">
      <w:pPr>
        <w:numPr>
          <w:ilvl w:val="0"/>
          <w:numId w:val="11"/>
        </w:numPr>
        <w:ind w:left="360"/>
        <w:jc w:val="both"/>
      </w:pPr>
      <w:r w:rsidRPr="00DE7B35">
        <w:t>die</w:t>
      </w:r>
      <w:r>
        <w:t xml:space="preserve"> Aufstellung der eingesetzten Maschinen, Geräte u. a. Hilfsmittel;</w:t>
      </w:r>
    </w:p>
    <w:p w:rsidR="009E1630" w:rsidRDefault="009E1630" w:rsidP="000C75A1">
      <w:pPr>
        <w:numPr>
          <w:ilvl w:val="0"/>
          <w:numId w:val="11"/>
        </w:numPr>
        <w:ind w:left="360"/>
        <w:jc w:val="both"/>
      </w:pPr>
      <w:r w:rsidRPr="00DE7B35">
        <w:t>die</w:t>
      </w:r>
      <w:r>
        <w:t xml:space="preserve"> Erklärung zum Einsatz von Nachunternehmern;</w:t>
      </w:r>
    </w:p>
    <w:p w:rsidR="009E1630" w:rsidRDefault="009E1630" w:rsidP="000C75A1">
      <w:pPr>
        <w:jc w:val="both"/>
      </w:pPr>
    </w:p>
    <w:p w:rsidR="009E1630" w:rsidRDefault="009E1630" w:rsidP="000C75A1">
      <w:pPr>
        <w:numPr>
          <w:ilvl w:val="0"/>
          <w:numId w:val="10"/>
        </w:numPr>
        <w:ind w:left="360"/>
        <w:jc w:val="both"/>
      </w:pPr>
      <w:r>
        <w:t xml:space="preserve">Der Auftragnehmer verpflichtet sich zur Gebäudeinnenreinigung der in der Anlage </w:t>
      </w:r>
      <w:r w:rsidRPr="00135E9A">
        <w:t>13</w:t>
      </w:r>
    </w:p>
    <w:p w:rsidR="00227B34" w:rsidRDefault="00227B34" w:rsidP="000C75A1">
      <w:pPr>
        <w:jc w:val="both"/>
      </w:pPr>
      <w:r>
        <w:t xml:space="preserve">      </w:t>
      </w:r>
      <w:r w:rsidR="009E1630" w:rsidRPr="00135E9A">
        <w:t>bezeichneten</w:t>
      </w:r>
      <w:r w:rsidR="009E1630">
        <w:t xml:space="preserve"> Räume sowie der Erbringung der Leistung Objektleitung </w:t>
      </w:r>
      <w:r w:rsidR="009E1630" w:rsidRPr="00135E9A">
        <w:t>nach Maßgabe</w:t>
      </w:r>
    </w:p>
    <w:p w:rsidR="009E1630" w:rsidRDefault="00227B34" w:rsidP="000C75A1">
      <w:pPr>
        <w:jc w:val="both"/>
      </w:pPr>
      <w:r>
        <w:t xml:space="preserve">     </w:t>
      </w:r>
      <w:r w:rsidR="009E1630">
        <w:t xml:space="preserve"> </w:t>
      </w:r>
      <w:r w:rsidR="009E1630" w:rsidRPr="00135E9A">
        <w:t>dieses</w:t>
      </w:r>
      <w:r w:rsidR="009E1630">
        <w:t xml:space="preserve"> Vertrages sowie der Anlagen hierzu.</w:t>
      </w:r>
    </w:p>
    <w:p w:rsidR="009E1630" w:rsidRDefault="009E1630" w:rsidP="000C75A1">
      <w:pPr>
        <w:jc w:val="both"/>
      </w:pPr>
    </w:p>
    <w:p w:rsidR="009E1630" w:rsidRPr="00227B34" w:rsidRDefault="009E1630" w:rsidP="000C75A1">
      <w:pPr>
        <w:jc w:val="both"/>
        <w:rPr>
          <w:b/>
        </w:rPr>
      </w:pPr>
      <w:r w:rsidRPr="0008540E">
        <w:rPr>
          <w:b/>
          <w:sz w:val="24"/>
        </w:rPr>
        <w:t>§ 2 Art und Umfang der Leistung</w:t>
      </w:r>
    </w:p>
    <w:p w:rsidR="009E1630" w:rsidRDefault="009E1630" w:rsidP="000C75A1">
      <w:pPr>
        <w:jc w:val="both"/>
      </w:pPr>
    </w:p>
    <w:p w:rsidR="009E1630" w:rsidRPr="002314BB" w:rsidRDefault="009E1630" w:rsidP="000C75A1">
      <w:pPr>
        <w:numPr>
          <w:ilvl w:val="0"/>
          <w:numId w:val="8"/>
        </w:numPr>
        <w:ind w:left="360"/>
        <w:jc w:val="both"/>
      </w:pPr>
      <w:r w:rsidRPr="002314BB">
        <w:t xml:space="preserve">Die vom Auftragnehmer zu erbringende Gebäudeinnenreinigung umfasst die Reinigung und Pflege von Decken und </w:t>
      </w:r>
      <w:r w:rsidR="00AA1460" w:rsidRPr="002314BB">
        <w:t>Wänden</w:t>
      </w:r>
      <w:r w:rsidRPr="002314BB">
        <w:t xml:space="preserve">, textilen und nichttextilen </w:t>
      </w:r>
      <w:r w:rsidR="0080323E" w:rsidRPr="002314BB">
        <w:t>Fußbodenbelägen</w:t>
      </w:r>
      <w:r w:rsidRPr="002314BB">
        <w:t>, sanit</w:t>
      </w:r>
      <w:r w:rsidRPr="002314BB">
        <w:t>ä</w:t>
      </w:r>
      <w:r w:rsidRPr="002314BB">
        <w:t>ren und haustechnischen Anlagen sowie Gegenständen der Raumausstattung und Raumeinrichtung. Der Auftragnehmer hat darüber hinaus alle Leistungen gemäß dem Leistungsverzeichnis und den übrigen Vertragsanlagen zu erbringen.</w:t>
      </w:r>
      <w:r w:rsidR="00DE7B35" w:rsidRPr="002314BB">
        <w:t xml:space="preserve"> Die Exponate sind nicht Bestandteil der Reinigung.</w:t>
      </w:r>
    </w:p>
    <w:p w:rsidR="009E1630" w:rsidRDefault="009E1630" w:rsidP="00227B34"/>
    <w:p w:rsidR="009E1630" w:rsidRDefault="009E1630" w:rsidP="000C75A1">
      <w:pPr>
        <w:numPr>
          <w:ilvl w:val="0"/>
          <w:numId w:val="8"/>
        </w:numPr>
        <w:ind w:left="360"/>
        <w:jc w:val="both"/>
      </w:pPr>
      <w:r>
        <w:t>Bei der Gebäudeinnenreinigung hat der Auftragnehmer insbesondere folgende Vorgaben zu beachten und einzuhalten:</w:t>
      </w:r>
    </w:p>
    <w:p w:rsidR="009E1630" w:rsidRDefault="009E1630" w:rsidP="000C75A1">
      <w:pPr>
        <w:jc w:val="both"/>
      </w:pPr>
    </w:p>
    <w:p w:rsidR="009E1630" w:rsidRDefault="009E1630" w:rsidP="000C75A1">
      <w:pPr>
        <w:numPr>
          <w:ilvl w:val="0"/>
          <w:numId w:val="12"/>
        </w:numPr>
        <w:jc w:val="both"/>
      </w:pPr>
      <w:r w:rsidRPr="00DE7B35">
        <w:t>die</w:t>
      </w:r>
      <w:r>
        <w:t xml:space="preserve"> enthaltenen Beschreibungen der Ausführung entsprechend den Leistungsarten und der im Leistungsverzeichnis angegebenen Tätigkeiten, unterteilt nach Fußb</w:t>
      </w:r>
      <w:r>
        <w:t>o</w:t>
      </w:r>
      <w:r>
        <w:t xml:space="preserve">denarbeiten, Inventar, einschließlich Decken und </w:t>
      </w:r>
      <w:r w:rsidR="00AA1460">
        <w:t>Wänden</w:t>
      </w:r>
      <w:r>
        <w:t>;</w:t>
      </w:r>
    </w:p>
    <w:p w:rsidR="009E1630" w:rsidRDefault="009E1630" w:rsidP="000C75A1">
      <w:pPr>
        <w:jc w:val="both"/>
      </w:pPr>
    </w:p>
    <w:p w:rsidR="009E1630" w:rsidRDefault="009E1630" w:rsidP="000C75A1">
      <w:pPr>
        <w:numPr>
          <w:ilvl w:val="0"/>
          <w:numId w:val="12"/>
        </w:numPr>
        <w:jc w:val="both"/>
      </w:pPr>
      <w:r w:rsidRPr="00DE7B35">
        <w:t>die</w:t>
      </w:r>
      <w:r>
        <w:t xml:space="preserve"> in den </w:t>
      </w:r>
      <w:r w:rsidR="00AA1460">
        <w:t>Ausschreibungsunterlagen</w:t>
      </w:r>
      <w:r>
        <w:t xml:space="preserve"> jeweilige Einzelleistung vorgegebene Rein</w:t>
      </w:r>
      <w:r>
        <w:t>i</w:t>
      </w:r>
      <w:r>
        <w:t>gungshäufigkeit;</w:t>
      </w:r>
    </w:p>
    <w:p w:rsidR="009E1630" w:rsidRDefault="009E1630" w:rsidP="000C75A1">
      <w:pPr>
        <w:jc w:val="both"/>
      </w:pPr>
    </w:p>
    <w:p w:rsidR="009E1630" w:rsidRDefault="009E1630" w:rsidP="000C75A1">
      <w:pPr>
        <w:numPr>
          <w:ilvl w:val="0"/>
          <w:numId w:val="12"/>
        </w:numPr>
        <w:jc w:val="both"/>
      </w:pPr>
      <w:r w:rsidRPr="00135E9A">
        <w:t>für</w:t>
      </w:r>
      <w:r>
        <w:t xml:space="preserve"> die Sonderreinigung (Sonderarbeiten in Absprache mit dem Auftraggeber) der zwischen Auftraggeber und Auftragnehmer im Einzelfall vereinbarte Leistungsumfang zu diesem Vertrag.</w:t>
      </w:r>
    </w:p>
    <w:p w:rsidR="00DE7B35" w:rsidRDefault="00DE7B35" w:rsidP="000C75A1">
      <w:pPr>
        <w:ind w:left="720"/>
        <w:jc w:val="both"/>
      </w:pPr>
    </w:p>
    <w:p w:rsidR="009E1630" w:rsidRDefault="009E1630" w:rsidP="000C75A1">
      <w:pPr>
        <w:jc w:val="both"/>
      </w:pPr>
    </w:p>
    <w:p w:rsidR="009E1630" w:rsidRPr="0008540E" w:rsidRDefault="009E1630" w:rsidP="000C75A1">
      <w:pPr>
        <w:jc w:val="both"/>
        <w:rPr>
          <w:b/>
          <w:sz w:val="24"/>
        </w:rPr>
      </w:pPr>
      <w:r w:rsidRPr="0008540E">
        <w:rPr>
          <w:b/>
          <w:sz w:val="24"/>
        </w:rPr>
        <w:t>§ 3 Ausführung der Reinigung, Nachunternehmer</w:t>
      </w:r>
    </w:p>
    <w:p w:rsidR="009E1630" w:rsidRDefault="009E1630" w:rsidP="000C75A1">
      <w:pPr>
        <w:jc w:val="both"/>
      </w:pPr>
      <w:r>
        <w:tab/>
      </w:r>
      <w:r>
        <w:tab/>
      </w:r>
      <w:r>
        <w:tab/>
      </w:r>
      <w:r>
        <w:tab/>
      </w:r>
      <w:r>
        <w:tab/>
      </w:r>
      <w:r>
        <w:tab/>
      </w:r>
      <w:r>
        <w:tab/>
      </w:r>
      <w:r>
        <w:tab/>
      </w:r>
      <w:r>
        <w:tab/>
      </w:r>
      <w:r>
        <w:tab/>
      </w:r>
      <w:r>
        <w:tab/>
      </w:r>
      <w:r>
        <w:tab/>
      </w:r>
      <w:r>
        <w:tab/>
      </w:r>
    </w:p>
    <w:p w:rsidR="009E1630" w:rsidRDefault="009E1630" w:rsidP="000C75A1">
      <w:pPr>
        <w:numPr>
          <w:ilvl w:val="0"/>
          <w:numId w:val="39"/>
        </w:numPr>
        <w:ind w:left="360"/>
        <w:jc w:val="both"/>
      </w:pPr>
      <w:r>
        <w:t xml:space="preserve">Die Leistungserbringung erfolgt von Dienstag bis Sonntag von 5:00 Uhr bis </w:t>
      </w:r>
      <w:r w:rsidRPr="00135E9A">
        <w:t>maximal</w:t>
      </w:r>
      <w:r w:rsidR="00135E9A">
        <w:t xml:space="preserve"> </w:t>
      </w:r>
      <w:r>
        <w:t>9:00 Uhr, montags ist d</w:t>
      </w:r>
      <w:r w:rsidR="00DE7B35">
        <w:t>as Museum geschlossen</w:t>
      </w:r>
      <w:r w:rsidR="00494D6E">
        <w:t xml:space="preserve"> (Ausnahme: geöffneter Feiertag)</w:t>
      </w:r>
      <w:r w:rsidR="002314BB">
        <w:t xml:space="preserve"> </w:t>
      </w:r>
      <w:r w:rsidR="00DE7B35">
        <w:t>Einige Rä</w:t>
      </w:r>
      <w:r>
        <w:t>ume müssen bis 8:00 Uhr gereinigt sein, diese sind im Verzeichnis der zu reinigenden mit „Muss bis 8:00 Uhr gereinigt sein" gekennzeichnet. Abs. 2 findet hierzu entspreche</w:t>
      </w:r>
      <w:r>
        <w:t>n</w:t>
      </w:r>
      <w:r>
        <w:t xml:space="preserve">de Anwendung. </w:t>
      </w:r>
      <w:r w:rsidR="0080323E">
        <w:t>Für</w:t>
      </w:r>
      <w:r>
        <w:t xml:space="preserve"> Sonderarbeiten und in Einzelfällen können in Absprache mit dem Auftraggeber abweichende Zeiten vereinbart werden, wenn dies aufgrund der Eigenart der Leistung erforderlich ist.</w:t>
      </w:r>
    </w:p>
    <w:p w:rsidR="009E1630" w:rsidRDefault="009E1630" w:rsidP="000C75A1">
      <w:pPr>
        <w:ind w:left="-360"/>
        <w:jc w:val="both"/>
      </w:pPr>
    </w:p>
    <w:p w:rsidR="009E1630" w:rsidRDefault="009E1630" w:rsidP="000C75A1">
      <w:pPr>
        <w:numPr>
          <w:ilvl w:val="0"/>
          <w:numId w:val="39"/>
        </w:numPr>
        <w:ind w:left="360"/>
        <w:jc w:val="both"/>
      </w:pPr>
      <w:r>
        <w:t xml:space="preserve">Die im Leistungsverzeichnis und in den Definitionen der Leistungsarten beschriebenen Arbeitsergebnisse (Reinigungserfolg) </w:t>
      </w:r>
      <w:r w:rsidR="0080323E">
        <w:t>für</w:t>
      </w:r>
      <w:r>
        <w:t xml:space="preserve"> die einzelnen Leistungsarten sind verbindliche Vorgaben für die vom Auftragnehmer herbeizuführenden Ergebnisse, d. h. der Auftra</w:t>
      </w:r>
      <w:r>
        <w:t>g</w:t>
      </w:r>
      <w:r>
        <w:t xml:space="preserve">nehmer hat diese Arbeitsergebnisse bei jedem Reinigungsvorgang in </w:t>
      </w:r>
      <w:r w:rsidR="00B5456A">
        <w:t>gleichbleibender</w:t>
      </w:r>
      <w:r>
        <w:t xml:space="preserve"> Qualität herbeizuführen. Die angebotenen Leistungen sind nach dem jeweils aktuellen Stand der Technik, nach den gesetzlichen Vorschriften, nach den Vorgaben bzw. Vo</w:t>
      </w:r>
      <w:r>
        <w:t>r</w:t>
      </w:r>
      <w:r>
        <w:t>schriften der Aufsichtsbehörden, der Berufsgenossenschaften und den bestehenden Vorschriften und Richtlinien hinsichtlich Ausführung, Arbeitsschutz, Unfallverhütung, S</w:t>
      </w:r>
      <w:r>
        <w:t>i</w:t>
      </w:r>
      <w:r>
        <w:t>cherheit, Hygiene, Brand- und Umweltschutz durchzuführen,</w:t>
      </w:r>
    </w:p>
    <w:p w:rsidR="009E1630" w:rsidRDefault="009E1630" w:rsidP="000C75A1">
      <w:pPr>
        <w:jc w:val="both"/>
      </w:pPr>
    </w:p>
    <w:p w:rsidR="009E1630" w:rsidRDefault="009E1630" w:rsidP="000C75A1">
      <w:pPr>
        <w:numPr>
          <w:ilvl w:val="0"/>
          <w:numId w:val="39"/>
        </w:numPr>
        <w:ind w:left="360"/>
        <w:jc w:val="both"/>
      </w:pPr>
      <w:r>
        <w:t xml:space="preserve">Der Auftraggeber </w:t>
      </w:r>
      <w:r w:rsidR="00E753DA">
        <w:t>behält</w:t>
      </w:r>
      <w:r>
        <w:t xml:space="preserve"> sich vor, nach vorhergehender Rücksprache mit dem Auftra</w:t>
      </w:r>
      <w:r>
        <w:t>g</w:t>
      </w:r>
      <w:r>
        <w:t>nehmer über die Bestimmungen dieses Vertrages hinaus bestimmte Reinigungspr</w:t>
      </w:r>
      <w:r>
        <w:t>o</w:t>
      </w:r>
      <w:r>
        <w:t>gramme und -abläufe einseitig festzulegen und zu ändern. Der Auftragnehmer wird diese Reinigungsprogramme und -abläufe ohne gesonderte Vergütung einhalten, sofern dies für ihn nicht mit einem mehr als unerheblichen Mehraufwand verbunden ist, andernfalls werden die Parteien einvernehmlich eine angemessene und vergaberechtskonforme A</w:t>
      </w:r>
      <w:r>
        <w:t>n</w:t>
      </w:r>
      <w:r>
        <w:t xml:space="preserve">passung festlegen. Ein </w:t>
      </w:r>
      <w:r w:rsidR="0080323E">
        <w:t>solcher</w:t>
      </w:r>
      <w:r>
        <w:t xml:space="preserve"> Mehraufwand ist vom Auftragnehmer nachvollziehbar zu belegen.</w:t>
      </w:r>
    </w:p>
    <w:p w:rsidR="009E1630" w:rsidRDefault="009E1630" w:rsidP="000C75A1">
      <w:pPr>
        <w:jc w:val="both"/>
      </w:pPr>
    </w:p>
    <w:p w:rsidR="009E1630" w:rsidRDefault="009E1630" w:rsidP="000C75A1">
      <w:pPr>
        <w:numPr>
          <w:ilvl w:val="0"/>
          <w:numId w:val="39"/>
        </w:numPr>
        <w:ind w:left="360"/>
        <w:jc w:val="both"/>
      </w:pPr>
      <w:r>
        <w:t>Das Museum ist jedes Jahr an Neujahr (</w:t>
      </w:r>
      <w:r w:rsidRPr="00135E9A">
        <w:t>01.01.)</w:t>
      </w:r>
      <w:r>
        <w:t>, Faschingsdienstag, Maifeiertag (</w:t>
      </w:r>
      <w:r w:rsidRPr="00135E9A">
        <w:t>01.05.)</w:t>
      </w:r>
      <w:r>
        <w:t>, Heiligabend (</w:t>
      </w:r>
      <w:r w:rsidRPr="00135E9A">
        <w:t>24.12.)</w:t>
      </w:r>
      <w:r>
        <w:t>, 1. Weihnachtstag (</w:t>
      </w:r>
      <w:r w:rsidRPr="00135E9A">
        <w:t>25.12.)</w:t>
      </w:r>
      <w:r>
        <w:t xml:space="preserve"> und Silvester (</w:t>
      </w:r>
      <w:r w:rsidRPr="00135E9A">
        <w:t>31.12.)</w:t>
      </w:r>
      <w:r>
        <w:t xml:space="preserve"> geschlossen. In diesem Zeitraum findet keine Unterhaltsreinigung statt.</w:t>
      </w:r>
    </w:p>
    <w:p w:rsidR="009E1630" w:rsidRDefault="009E1630" w:rsidP="000C75A1">
      <w:pPr>
        <w:jc w:val="both"/>
      </w:pPr>
    </w:p>
    <w:p w:rsidR="009E1630" w:rsidRDefault="009E1630" w:rsidP="000C75A1">
      <w:pPr>
        <w:numPr>
          <w:ilvl w:val="0"/>
          <w:numId w:val="39"/>
        </w:numPr>
        <w:ind w:left="360"/>
        <w:jc w:val="both"/>
      </w:pPr>
      <w:r>
        <w:t xml:space="preserve">Die Reinigung der Depots </w:t>
      </w:r>
      <w:r w:rsidR="0080323E">
        <w:t>darf</w:t>
      </w:r>
      <w:r>
        <w:t xml:space="preserve"> nur nach vorheriger Terminabsprache und in Begleitung eines Mitarbeiters des Auftraggebers erfolgen.</w:t>
      </w:r>
    </w:p>
    <w:p w:rsidR="009E1630" w:rsidRDefault="009E1630" w:rsidP="000C75A1">
      <w:pPr>
        <w:jc w:val="both"/>
      </w:pPr>
    </w:p>
    <w:p w:rsidR="009E1630" w:rsidRDefault="009E1630" w:rsidP="000C75A1">
      <w:pPr>
        <w:numPr>
          <w:ilvl w:val="0"/>
          <w:numId w:val="39"/>
        </w:numPr>
        <w:ind w:left="360"/>
        <w:jc w:val="both"/>
      </w:pPr>
      <w:r>
        <w:t>Fußböden und Hartbeläge müssen so eingepflegt werden, dass keine Rutschgefahr b</w:t>
      </w:r>
      <w:r>
        <w:t>e</w:t>
      </w:r>
      <w:r>
        <w:t>steht. Sofern während der laufenden Reinigungsarbeiten Rutschgefahr besteht, sind en</w:t>
      </w:r>
      <w:r>
        <w:t>t</w:t>
      </w:r>
      <w:r>
        <w:t xml:space="preserve">sprechende Hinweisschilder gut sichtbar für Passanten aufzustellen. Bei </w:t>
      </w:r>
      <w:r w:rsidR="00AA1460">
        <w:t>Arbeiten,</w:t>
      </w:r>
      <w:r>
        <w:t xml:space="preserve"> die die im </w:t>
      </w:r>
      <w:r w:rsidR="0080323E">
        <w:t>Gebäude</w:t>
      </w:r>
      <w:r>
        <w:t xml:space="preserve"> anwesenden Personen gefährden könnten, hat der Auftragnehmer die e</w:t>
      </w:r>
      <w:r>
        <w:t>r</w:t>
      </w:r>
      <w:r>
        <w:t>forderlichen Sicherungsmaßnahmen zu treffen.</w:t>
      </w:r>
    </w:p>
    <w:p w:rsidR="009E1630" w:rsidRDefault="009E1630" w:rsidP="000C75A1">
      <w:pPr>
        <w:jc w:val="both"/>
      </w:pPr>
    </w:p>
    <w:p w:rsidR="009E1630" w:rsidRDefault="009E1630" w:rsidP="000C75A1">
      <w:pPr>
        <w:numPr>
          <w:ilvl w:val="0"/>
          <w:numId w:val="39"/>
        </w:numPr>
        <w:ind w:left="360"/>
        <w:jc w:val="both"/>
      </w:pPr>
      <w:r>
        <w:t xml:space="preserve">Soweit durch eine nicht </w:t>
      </w:r>
      <w:r w:rsidR="0080323E">
        <w:t>vertragsgemäße</w:t>
      </w:r>
      <w:r>
        <w:t xml:space="preserve"> Ausführung Einschränkungen des Hygienesta</w:t>
      </w:r>
      <w:r>
        <w:t>n</w:t>
      </w:r>
      <w:r>
        <w:t>dards und der Optik eintreten (z. B. Aufbau von Kalkablagerungen, Schmutz- und Pfl</w:t>
      </w:r>
      <w:r>
        <w:t>e</w:t>
      </w:r>
      <w:r>
        <w:t>gemittelkrusten, etc.), kann der Auftraggeber verlangen, dass durch eine nicht zu verg</w:t>
      </w:r>
      <w:r>
        <w:t>ü</w:t>
      </w:r>
      <w:r>
        <w:t xml:space="preserve">tende Sonderreinigung die </w:t>
      </w:r>
      <w:r w:rsidR="0080323E">
        <w:t>Einschränkungen</w:t>
      </w:r>
      <w:r>
        <w:t xml:space="preserve"> beseitigt werden. Weitergehende gesetzl</w:t>
      </w:r>
      <w:r>
        <w:t>i</w:t>
      </w:r>
      <w:r>
        <w:t>che und vertragliche Ansprüche des Auftraggebers bleiben unberührt.</w:t>
      </w:r>
    </w:p>
    <w:p w:rsidR="009E1630" w:rsidRDefault="009E1630" w:rsidP="000C75A1">
      <w:pPr>
        <w:jc w:val="both"/>
      </w:pPr>
    </w:p>
    <w:p w:rsidR="009E1630" w:rsidRDefault="009E1630" w:rsidP="000C75A1">
      <w:pPr>
        <w:numPr>
          <w:ilvl w:val="0"/>
          <w:numId w:val="39"/>
        </w:numPr>
        <w:ind w:left="360"/>
        <w:jc w:val="both"/>
      </w:pPr>
      <w:r>
        <w:t>Die Übertragung von Leistungen oder Teilleistungen auf Nachunternehmer über die in Anlage 7 genannten Nachunternehmer für die jeweils dort vorgesehenen Bereiche hi</w:t>
      </w:r>
      <w:r>
        <w:t>n</w:t>
      </w:r>
      <w:r>
        <w:t>aus ist nur mit vorheriger schriftlicher Zustimmung des Auftraggebers zulässig. Eine Übertragung ist grundsätzlich nur auf solche Nachunternehmer zulässig, die im Rahmen der Ausschreibung benannt wurden. Auf Anforderung des Auftraggebers wird der Au</w:t>
      </w:r>
      <w:r>
        <w:t>f</w:t>
      </w:r>
      <w:r>
        <w:t>tragnehmer für vorgesehene sowie für zu diesem Zeitpunkt bereits eingesetzte Nachu</w:t>
      </w:r>
      <w:r>
        <w:t>n</w:t>
      </w:r>
      <w:r>
        <w:lastRenderedPageBreak/>
        <w:t>ternehmer geeignete Erklärungen und Nachweise zu deren Eignung in dem von dem</w:t>
      </w:r>
      <w:r w:rsidR="00D20DEE">
        <w:t xml:space="preserve"> </w:t>
      </w:r>
      <w:r>
        <w:t>Auftraggeber geforderten Umfang, insbesondere Angaben zum Unternehmen sowie R</w:t>
      </w:r>
      <w:r>
        <w:t>e</w:t>
      </w:r>
      <w:r>
        <w:t xml:space="preserve">ferenzen mit Kontaktdaten von Ansprechpartnern, die eine </w:t>
      </w:r>
      <w:r w:rsidR="0080323E">
        <w:t>Überprüfung</w:t>
      </w:r>
      <w:r>
        <w:t xml:space="preserve"> durch den Au</w:t>
      </w:r>
      <w:r>
        <w:t>f</w:t>
      </w:r>
      <w:r>
        <w:t>traggeber ermöglichen, beibringen. Bringt der Auftragnehmer diese Nachweise nicht u</w:t>
      </w:r>
      <w:r>
        <w:t>n</w:t>
      </w:r>
      <w:r>
        <w:t>verzüglich bei oder hat der Auftraggeber Zweifel an der Eignung des Nachunternehmers, so wird der Auftragnehmer den Nachunternehmer unverzüglich aus der Leistungserbri</w:t>
      </w:r>
      <w:r>
        <w:t>n</w:t>
      </w:r>
      <w:r>
        <w:t xml:space="preserve">gung herausnehmen. </w:t>
      </w:r>
      <w:r w:rsidR="0080323E">
        <w:t>Für</w:t>
      </w:r>
      <w:r>
        <w:t xml:space="preserve"> einen Nachunternehmer haftet der Auftragnehmer in gleicher Weise wie fü</w:t>
      </w:r>
      <w:r w:rsidR="009D13B8">
        <w:t xml:space="preserve">r seine eigenen Leistungen und </w:t>
      </w:r>
      <w:r>
        <w:t>Arbeitskräfte. Der Auftragnehmer darf mit Nachunternehmern keine ungünstigeren Bedingungen vereinbaren als die mit ihm in di</w:t>
      </w:r>
      <w:r>
        <w:t>e</w:t>
      </w:r>
      <w:r>
        <w:t>sem Vertrag vereinbarten Bedingungen.</w:t>
      </w:r>
    </w:p>
    <w:p w:rsidR="009E1630" w:rsidRDefault="009E1630" w:rsidP="000C75A1">
      <w:pPr>
        <w:jc w:val="both"/>
      </w:pPr>
    </w:p>
    <w:p w:rsidR="009E1630" w:rsidRDefault="009E1630" w:rsidP="000C75A1">
      <w:pPr>
        <w:numPr>
          <w:ilvl w:val="0"/>
          <w:numId w:val="39"/>
        </w:numPr>
        <w:ind w:left="360"/>
        <w:jc w:val="both"/>
      </w:pPr>
      <w:r>
        <w:t>Absatz 8 gilt entsprechend für m</w:t>
      </w:r>
      <w:r w:rsidR="009D13B8">
        <w:t xml:space="preserve">ittelbare Nachunternehmer (Nach- </w:t>
      </w:r>
      <w:r>
        <w:t>Nachunternehmer). Soweit in diesem Vertrag von „Personal", „Mitarbeiter(n)", „eingesetzten Personal", „ei</w:t>
      </w:r>
      <w:r>
        <w:t>n</w:t>
      </w:r>
      <w:r>
        <w:t>gesetzten Mitarbeitern" o. a. die Rede ist, ist damit sowohl das vom Auftragnehmer u</w:t>
      </w:r>
      <w:r>
        <w:t>n</w:t>
      </w:r>
      <w:r>
        <w:t>mittelbar eingesetzte Personal als auch das bei den unmittelbaren oder mittelbaren Nachunternehmern eingesetzte Personal gemeint. Die Regelungen dieses Vertrages werden entsprechend angewendet, sofern dies nicht wegen der Eigenart der Regelung ausgeschlossen ist.</w:t>
      </w:r>
    </w:p>
    <w:p w:rsidR="009E1630" w:rsidRDefault="009E1630" w:rsidP="000C75A1">
      <w:pPr>
        <w:jc w:val="both"/>
      </w:pPr>
    </w:p>
    <w:p w:rsidR="009E1630" w:rsidRDefault="009E1630" w:rsidP="000C75A1">
      <w:pPr>
        <w:numPr>
          <w:ilvl w:val="0"/>
          <w:numId w:val="39"/>
        </w:numPr>
        <w:ind w:left="360"/>
        <w:jc w:val="both"/>
      </w:pPr>
      <w:r>
        <w:t>Der Auftragnehmer setzt nach Art und Umfang bei jeder regulären Reinigung minde</w:t>
      </w:r>
      <w:r>
        <w:t>s</w:t>
      </w:r>
      <w:r w:rsidR="00135E9A">
        <w:t xml:space="preserve">tens die </w:t>
      </w:r>
      <w:r>
        <w:t>in Anlage 6 genannten Maschinen, Geräte u. a. Hilfsmittel ein.</w:t>
      </w:r>
    </w:p>
    <w:p w:rsidR="009E1630" w:rsidRDefault="009E1630" w:rsidP="000C75A1">
      <w:pPr>
        <w:jc w:val="both"/>
      </w:pPr>
    </w:p>
    <w:p w:rsidR="009E1630" w:rsidRDefault="009E1630" w:rsidP="000C75A1">
      <w:pPr>
        <w:numPr>
          <w:ilvl w:val="0"/>
          <w:numId w:val="39"/>
        </w:numPr>
        <w:ind w:left="360"/>
        <w:jc w:val="both"/>
      </w:pPr>
      <w:r>
        <w:t>Der Auftraggeber kann vorgeben, dass bestimmte Räume zeitweise nicht gereinigt werden. Wenn und soweit Räume nicht gereinigt werden oder nicht zu reinigen sind, wird hierfür bzw. für den entsprechenden Aufwand keine Vergütung gezahlt.</w:t>
      </w:r>
    </w:p>
    <w:p w:rsidR="009E1630" w:rsidRDefault="009E1630" w:rsidP="000C75A1">
      <w:pPr>
        <w:jc w:val="both"/>
      </w:pPr>
    </w:p>
    <w:p w:rsidR="009E1630" w:rsidRPr="0008540E" w:rsidRDefault="009E1630" w:rsidP="000C75A1">
      <w:pPr>
        <w:jc w:val="both"/>
        <w:rPr>
          <w:b/>
          <w:sz w:val="24"/>
        </w:rPr>
      </w:pPr>
      <w:r w:rsidRPr="0008540E">
        <w:rPr>
          <w:b/>
          <w:sz w:val="24"/>
        </w:rPr>
        <w:t>§ 4 Gestellung von Maschinen, Geräten und Materialien</w:t>
      </w:r>
    </w:p>
    <w:p w:rsidR="009E1630" w:rsidRDefault="009E1630" w:rsidP="000C75A1">
      <w:pPr>
        <w:jc w:val="both"/>
      </w:pPr>
    </w:p>
    <w:p w:rsidR="009E1630" w:rsidRDefault="009E1630" w:rsidP="000C75A1">
      <w:pPr>
        <w:numPr>
          <w:ilvl w:val="0"/>
          <w:numId w:val="14"/>
        </w:numPr>
        <w:ind w:left="360"/>
        <w:jc w:val="both"/>
      </w:pPr>
      <w:r>
        <w:t>Alle für die Durchführung der Reinigungsarbeiten benötigten Maschinen, Geräte u. a.</w:t>
      </w:r>
      <w:r w:rsidR="009D13B8">
        <w:t xml:space="preserve"> </w:t>
      </w:r>
      <w:r>
        <w:t xml:space="preserve">Hilfsmittel sowie Reinigungs- und Arbeitsmittel </w:t>
      </w:r>
      <w:r w:rsidR="0080323E">
        <w:t>einschließlich</w:t>
      </w:r>
      <w:r>
        <w:t xml:space="preserve"> Mülltüten groß und Müllt</w:t>
      </w:r>
      <w:r>
        <w:t>ü</w:t>
      </w:r>
      <w:r>
        <w:t xml:space="preserve">ten klein stellt der Auftragnehmer. Es dürfen keine </w:t>
      </w:r>
      <w:r w:rsidRPr="00E753DA">
        <w:t>metallvernetzten</w:t>
      </w:r>
      <w:r>
        <w:t xml:space="preserve"> Dispersionen und Wischpflegemittel auf Seifenbasis verwendet werden. Die Reinigungsmittel dürfen keine </w:t>
      </w:r>
      <w:r w:rsidR="0080323E">
        <w:t>gesundheitsschädlichen</w:t>
      </w:r>
      <w:r>
        <w:t xml:space="preserve"> </w:t>
      </w:r>
      <w:r w:rsidR="00B5456A">
        <w:t>Rückstände</w:t>
      </w:r>
      <w:r>
        <w:t xml:space="preserve"> hinterlassen und müssen umweltverträglich sein.</w:t>
      </w:r>
    </w:p>
    <w:p w:rsidR="009E1630" w:rsidRDefault="009E1630" w:rsidP="000C75A1">
      <w:pPr>
        <w:jc w:val="both"/>
      </w:pPr>
    </w:p>
    <w:p w:rsidR="009E1630" w:rsidRDefault="009E1630" w:rsidP="000C75A1">
      <w:pPr>
        <w:numPr>
          <w:ilvl w:val="0"/>
          <w:numId w:val="14"/>
        </w:numPr>
        <w:ind w:left="360"/>
        <w:jc w:val="both"/>
      </w:pPr>
      <w:r>
        <w:t>Seife, Handtuchpapier, WC-Papier und Hygienebeutel werden vom Auftraggeber auf rechtzeitige Anforderung zur Verfügung gestellt.</w:t>
      </w:r>
    </w:p>
    <w:p w:rsidR="009E1630" w:rsidRDefault="009E1630" w:rsidP="000C75A1">
      <w:pPr>
        <w:jc w:val="both"/>
      </w:pPr>
    </w:p>
    <w:p w:rsidR="009E1630" w:rsidRDefault="009E1630" w:rsidP="000C75A1">
      <w:pPr>
        <w:numPr>
          <w:ilvl w:val="0"/>
          <w:numId w:val="14"/>
        </w:numPr>
        <w:ind w:left="360"/>
        <w:jc w:val="both"/>
      </w:pPr>
      <w:r>
        <w:t>Die vom Auftragnehmer eingesetzten Maschinen, Geräte u. a. Hilfsmittel sowie Rein</w:t>
      </w:r>
      <w:r>
        <w:t>i</w:t>
      </w:r>
      <w:r>
        <w:t xml:space="preserve">gungs- und andere Arbeitsmittel müssen den am Ort der Leistungserbringung geltenden gesetzlichen Regelungen, insbesondere den Regelungen des Gerätesicherheitsgesetzes sowie den Anforderungen der </w:t>
      </w:r>
      <w:r w:rsidR="0080323E">
        <w:t>einschlägigen</w:t>
      </w:r>
      <w:r>
        <w:t xml:space="preserve"> DIN-Normen und den VDE-Vorschriften en</w:t>
      </w:r>
      <w:r>
        <w:t>t</w:t>
      </w:r>
      <w:r>
        <w:t>sprechen und sich in geprüften, technisch einwandfreiem Zustand befinden.</w:t>
      </w:r>
    </w:p>
    <w:p w:rsidR="009E1630" w:rsidRDefault="009E1630" w:rsidP="000C75A1">
      <w:pPr>
        <w:jc w:val="both"/>
      </w:pPr>
    </w:p>
    <w:p w:rsidR="009E1630" w:rsidRDefault="009E1630" w:rsidP="000C75A1">
      <w:pPr>
        <w:numPr>
          <w:ilvl w:val="0"/>
          <w:numId w:val="14"/>
        </w:numPr>
        <w:ind w:left="360"/>
        <w:jc w:val="both"/>
      </w:pPr>
      <w:r>
        <w:t>Die zur Reinigung eingesetzten Maschinen, Geräte und anderen Gegenstände sind a</w:t>
      </w:r>
      <w:r>
        <w:t>r</w:t>
      </w:r>
      <w:r>
        <w:t>beitstäglich zu säubern. Gebrauchtes und abgestandenes Reinigungswasser darf nicht in den Reinigungsmaschinen/</w:t>
      </w:r>
      <w:r w:rsidR="00B5456A">
        <w:t>Geräten</w:t>
      </w:r>
      <w:r>
        <w:t xml:space="preserve"> verbleiben. Maschinen, Geräte u. a. Hilfsmittel sowie Pflege- und Reinigungsmittel sind nach beendeter Arbeit in einen verschlossenen Raum (Reinigungsmittelraum) zu räumen.</w:t>
      </w:r>
    </w:p>
    <w:p w:rsidR="009E1630" w:rsidRDefault="009E1630" w:rsidP="000C75A1">
      <w:pPr>
        <w:jc w:val="both"/>
      </w:pPr>
    </w:p>
    <w:p w:rsidR="009E1630" w:rsidRDefault="009E1630" w:rsidP="000C75A1">
      <w:pPr>
        <w:numPr>
          <w:ilvl w:val="0"/>
          <w:numId w:val="14"/>
        </w:numPr>
        <w:ind w:left="360"/>
        <w:jc w:val="both"/>
      </w:pPr>
      <w:r>
        <w:t>Der</w:t>
      </w:r>
      <w:r>
        <w:tab/>
        <w:t>Reinigungsmittelraum, der</w:t>
      </w:r>
      <w:r>
        <w:tab/>
        <w:t xml:space="preserve"> Aufenthalts- und Umkleideraum, der Waschm</w:t>
      </w:r>
      <w:r>
        <w:t>a</w:t>
      </w:r>
      <w:r>
        <w:t xml:space="preserve">schinen- und Trocknerraum und die Abstellräume für Maschinen, Geräte u. a. Hilfsmittel sowie andere Arbeitsmittel werden vom Auftraggeber im Rahmen der hierfür verfügbaren Möglichkeiten unentgeltlich zur Verfügung gestellt. Der Auftraggeber übernimmt keine Haftung für Schäden und Verluste an vom Auftragnehmer oder seinen </w:t>
      </w:r>
      <w:r w:rsidR="0080323E">
        <w:t>Arbeitskräften</w:t>
      </w:r>
      <w:r>
        <w:t xml:space="preserve"> eingebrachten Sachen. Der Haftungsausschluss gilt nicht </w:t>
      </w:r>
      <w:r w:rsidR="0080323E">
        <w:t>für</w:t>
      </w:r>
      <w:r>
        <w:t xml:space="preserve"> Vorsatz und grobe Fahrlä</w:t>
      </w:r>
      <w:r>
        <w:t>s</w:t>
      </w:r>
      <w:r>
        <w:lastRenderedPageBreak/>
        <w:t xml:space="preserve">sigkeit des Auftraggebers </w:t>
      </w:r>
      <w:r w:rsidRPr="00135E9A">
        <w:t>oderseiner</w:t>
      </w:r>
      <w:r>
        <w:t xml:space="preserve"> Mitarbeiter oder Erfüllungsgehilfen und bei</w:t>
      </w:r>
      <w:r>
        <w:tab/>
        <w:t xml:space="preserve"> Ve</w:t>
      </w:r>
      <w:r>
        <w:t>r</w:t>
      </w:r>
      <w:r>
        <w:t>letzung verkehrswesentlicher Pflichten.</w:t>
      </w:r>
    </w:p>
    <w:p w:rsidR="009E1630" w:rsidRDefault="009E1630" w:rsidP="000C75A1">
      <w:pPr>
        <w:jc w:val="both"/>
      </w:pPr>
    </w:p>
    <w:p w:rsidR="009E1630" w:rsidRPr="002314BB" w:rsidRDefault="009E1630" w:rsidP="000C75A1">
      <w:pPr>
        <w:numPr>
          <w:ilvl w:val="0"/>
          <w:numId w:val="14"/>
        </w:numPr>
        <w:ind w:left="360"/>
        <w:jc w:val="both"/>
      </w:pPr>
      <w:r w:rsidRPr="002314BB">
        <w:t xml:space="preserve">Der Auftragnehmer hat auf seine Kosten eine geeignete Waschmaschine und einen Trockner zur Reinigung der Wischbezüge aufzustellen und zu betreiben. Wasser und Strom gehen </w:t>
      </w:r>
      <w:r w:rsidR="00B5456A" w:rsidRPr="002314BB">
        <w:t>zulasten</w:t>
      </w:r>
      <w:r w:rsidRPr="002314BB">
        <w:t xml:space="preserve"> des Auftraggebers. Die im Objekt verwendeten Wischbezüge sind nach Gebrauch täglich zu waschen.</w:t>
      </w:r>
      <w:r w:rsidR="00511AFB" w:rsidRPr="002314BB">
        <w:t xml:space="preserve"> Die Waschmaschine muss generell mit einem Wa</w:t>
      </w:r>
      <w:r w:rsidR="00511AFB" w:rsidRPr="002314BB">
        <w:t>s</w:t>
      </w:r>
      <w:r w:rsidR="00511AFB" w:rsidRPr="002314BB">
        <w:t>serstoppsystem ausgerüstet sein. Waschmaschinen unter 6 kg Nutzinhalt können mit e</w:t>
      </w:r>
      <w:r w:rsidR="00511AFB" w:rsidRPr="002314BB">
        <w:t>i</w:t>
      </w:r>
      <w:r w:rsidR="00511AFB" w:rsidRPr="002314BB">
        <w:t>nem internen Flusensieb, über 6 kg Nutzinhalt nur mit einem externen Flusenkasten b</w:t>
      </w:r>
      <w:r w:rsidR="00511AFB" w:rsidRPr="002314BB">
        <w:t>e</w:t>
      </w:r>
      <w:r w:rsidR="00511AFB" w:rsidRPr="002314BB">
        <w:t>trieben werden.</w:t>
      </w:r>
    </w:p>
    <w:p w:rsidR="009E1630" w:rsidRDefault="009E1630" w:rsidP="009D13B8"/>
    <w:p w:rsidR="009E1630" w:rsidRDefault="009E1630" w:rsidP="000C75A1">
      <w:pPr>
        <w:numPr>
          <w:ilvl w:val="0"/>
          <w:numId w:val="14"/>
        </w:numPr>
        <w:ind w:left="360"/>
        <w:jc w:val="both"/>
      </w:pPr>
      <w:r>
        <w:t>Das zur Auftragserfüllung erforderliche Wasser und die erforderliche elektrische Energie werden vom Auftraggeber ohne gesonderte Berechnung zur Verfügung gestellt. Auf e</w:t>
      </w:r>
      <w:r>
        <w:t>i</w:t>
      </w:r>
      <w:r>
        <w:t>nen sparsamen Verbrauch ist zu achten.</w:t>
      </w:r>
    </w:p>
    <w:p w:rsidR="009E1630" w:rsidRDefault="009E1630" w:rsidP="000C75A1">
      <w:pPr>
        <w:jc w:val="both"/>
      </w:pPr>
    </w:p>
    <w:p w:rsidR="009E1630" w:rsidRPr="009D13B8" w:rsidRDefault="009E1630" w:rsidP="000C75A1">
      <w:pPr>
        <w:jc w:val="both"/>
        <w:rPr>
          <w:b/>
        </w:rPr>
      </w:pPr>
      <w:r w:rsidRPr="0008540E">
        <w:rPr>
          <w:b/>
          <w:sz w:val="24"/>
        </w:rPr>
        <w:t>§ 5 Reinigungspersonal, Sicherheit</w:t>
      </w:r>
    </w:p>
    <w:p w:rsidR="009E1630" w:rsidRDefault="009E1630" w:rsidP="000C75A1">
      <w:pPr>
        <w:jc w:val="both"/>
      </w:pPr>
    </w:p>
    <w:p w:rsidR="009E1630" w:rsidRDefault="009E1630" w:rsidP="000C75A1">
      <w:pPr>
        <w:numPr>
          <w:ilvl w:val="0"/>
          <w:numId w:val="35"/>
        </w:numPr>
        <w:ind w:left="360"/>
        <w:jc w:val="both"/>
      </w:pPr>
      <w:r>
        <w:t xml:space="preserve">Der Auftragnehmer darf </w:t>
      </w:r>
      <w:r w:rsidR="0080323E">
        <w:t>ausschließlich</w:t>
      </w:r>
      <w:r>
        <w:t xml:space="preserve"> geeignete, fachkundige, zuverlässige, gesunde und mit den eingesetzten Maschinen, Geräten u. a. Hilfsmittel sowie Reinigungs- und anderen Arbeitsmitteln vertraute Arbeitskräfte einsetzen. Der Auftraggeber ist berechtigt, </w:t>
      </w:r>
      <w:r w:rsidRPr="00135E9A">
        <w:t>das eingesetzte Personal insbesondere auf seine Zuverlässigkeit zu überprüfen</w:t>
      </w:r>
      <w:r>
        <w:t xml:space="preserve"> und b</w:t>
      </w:r>
      <w:r>
        <w:t>e</w:t>
      </w:r>
      <w:r>
        <w:t>stimmte Personen abzulehnen, wenn diese aus seiner Sicht ungeeignet, insbesondere unzuverlässig, sind. Der Auftraggeber hat dem Auftragnehmer die Ablehnungsgründe auf Anforderung unverzüglich schriftlich mitzuteilen.</w:t>
      </w:r>
    </w:p>
    <w:p w:rsidR="009E1630" w:rsidRDefault="009E1630" w:rsidP="000C75A1">
      <w:pPr>
        <w:jc w:val="both"/>
      </w:pPr>
    </w:p>
    <w:p w:rsidR="009E1630" w:rsidRDefault="009E1630" w:rsidP="000C75A1">
      <w:pPr>
        <w:numPr>
          <w:ilvl w:val="0"/>
          <w:numId w:val="35"/>
        </w:numPr>
        <w:ind w:left="360"/>
        <w:jc w:val="both"/>
      </w:pPr>
      <w:r w:rsidRPr="0080323E">
        <w:t>Arbeitserlaubnispflichtige</w:t>
      </w:r>
      <w:r>
        <w:t xml:space="preserve"> ausländische Arbeitnehmer darf der Auftragnehmer zur Erfü</w:t>
      </w:r>
      <w:r>
        <w:t>l</w:t>
      </w:r>
      <w:r>
        <w:t xml:space="preserve">lung seiner vertraglichen Leistungen nur einsetzen, wenn es sich </w:t>
      </w:r>
      <w:r w:rsidR="0080323E">
        <w:t>um</w:t>
      </w:r>
      <w:r>
        <w:t xml:space="preserve"> Beschäftigte des Auftragnehmers handelt und diese im Besitz einer gültigen Aufenthalts- und Arbeitse</w:t>
      </w:r>
      <w:r>
        <w:t>r</w:t>
      </w:r>
      <w:r>
        <w:t>laubnis sind. Der Auftragnehmer weist dies auf Verlangen des Auftraggebers nach.</w:t>
      </w:r>
    </w:p>
    <w:p w:rsidR="009E1630" w:rsidRDefault="009E1630" w:rsidP="000C75A1">
      <w:pPr>
        <w:jc w:val="both"/>
      </w:pPr>
    </w:p>
    <w:p w:rsidR="009E1630" w:rsidRDefault="009D13B8" w:rsidP="000C75A1">
      <w:pPr>
        <w:numPr>
          <w:ilvl w:val="0"/>
          <w:numId w:val="35"/>
        </w:numPr>
        <w:ind w:left="360"/>
        <w:jc w:val="both"/>
      </w:pPr>
      <w:r>
        <w:t>D</w:t>
      </w:r>
      <w:r w:rsidR="009E1630">
        <w:t>er Auftragnehmer hat dem Auftraggeber eine Namensliste inklusive Lichtbildern des eingesetzten Reinigungspersonals zu übergeben und ständig zu aktualisieren. Auf Ve</w:t>
      </w:r>
      <w:r w:rsidR="009E1630">
        <w:t>r</w:t>
      </w:r>
      <w:r w:rsidR="009E1630">
        <w:t>langen des Auftraggebers hat der Auftragnehmer den vom Gesetzgeber vorgeschrieb</w:t>
      </w:r>
      <w:r w:rsidR="009E1630">
        <w:t>e</w:t>
      </w:r>
      <w:r w:rsidR="009E1630">
        <w:t xml:space="preserve">nen Sozialversicherungsnachweis </w:t>
      </w:r>
      <w:r w:rsidR="0080323E">
        <w:t>für</w:t>
      </w:r>
      <w:r w:rsidR="009E1630">
        <w:t xml:space="preserve"> jede eingesetzte Reinigungskraft zu erbringen.</w:t>
      </w:r>
    </w:p>
    <w:p w:rsidR="009E1630" w:rsidRDefault="009E1630" w:rsidP="000C75A1">
      <w:pPr>
        <w:jc w:val="both"/>
      </w:pPr>
    </w:p>
    <w:p w:rsidR="009E1630" w:rsidRDefault="009E1630" w:rsidP="000C75A1">
      <w:pPr>
        <w:numPr>
          <w:ilvl w:val="0"/>
          <w:numId w:val="35"/>
        </w:numPr>
        <w:ind w:left="360"/>
        <w:jc w:val="both"/>
      </w:pPr>
      <w:r>
        <w:t>Das Reinigungspersonal ist mit einer einheitlichen Arbeitskleidung, Namensschildern und Lichtbildausweisen auszustatten. Der Auftragnehmer stellt ein ordentliches Ersche</w:t>
      </w:r>
      <w:r>
        <w:t>i</w:t>
      </w:r>
      <w:r>
        <w:t>nungsbild und ausreichende deutsche Sprachkenntnisse sicher.</w:t>
      </w:r>
    </w:p>
    <w:p w:rsidR="009E1630" w:rsidRDefault="009E1630" w:rsidP="000C75A1">
      <w:pPr>
        <w:jc w:val="both"/>
      </w:pPr>
    </w:p>
    <w:p w:rsidR="009E1630" w:rsidRDefault="009E1630" w:rsidP="000C75A1">
      <w:pPr>
        <w:numPr>
          <w:ilvl w:val="0"/>
          <w:numId w:val="35"/>
        </w:numPr>
        <w:ind w:left="360"/>
        <w:jc w:val="both"/>
      </w:pPr>
      <w:r>
        <w:t>Der Auftragnehmer hat grundsätzlich Personalwechsel zu vermeiden. Der Auftragnehmer stellt in diesem Rahmen sicher, dass durch Krankheit, Urlaub und sonstige Gründe ve</w:t>
      </w:r>
      <w:r>
        <w:t>r</w:t>
      </w:r>
      <w:r>
        <w:t>ursachte Personalausfälle nicht zur Beeinträchtigung der Reinigungsarbeiten führen. Er hat gleichwertiges Vertretungspersonal einzusetzen, ohne dass dem Auftraggeber dadurch Mehrkosten entstehen.</w:t>
      </w:r>
    </w:p>
    <w:p w:rsidR="009E1630" w:rsidRDefault="009E1630" w:rsidP="000C75A1">
      <w:pPr>
        <w:jc w:val="both"/>
      </w:pPr>
    </w:p>
    <w:p w:rsidR="009E1630" w:rsidRPr="002314BB" w:rsidRDefault="009E1630" w:rsidP="000C75A1">
      <w:pPr>
        <w:numPr>
          <w:ilvl w:val="0"/>
          <w:numId w:val="35"/>
        </w:numPr>
        <w:ind w:left="360"/>
        <w:jc w:val="both"/>
      </w:pPr>
      <w:r w:rsidRPr="002314BB">
        <w:t>Der Auftragnehmer garantiert, dass alle Räume nur von Reinigungskräften mit einwan</w:t>
      </w:r>
      <w:r w:rsidRPr="002314BB">
        <w:t>d</w:t>
      </w:r>
      <w:r w:rsidRPr="002314BB">
        <w:t>freiem polizeilichem Führungszeugnis gereinigt werden. Der Auftraggeber erhält vor dem ersten Einsatz der Reinigungskräfte Kopien der vorgenannten Unterlagen vom Auftra</w:t>
      </w:r>
      <w:r w:rsidRPr="002314BB">
        <w:t>g</w:t>
      </w:r>
      <w:r w:rsidRPr="002314BB">
        <w:t xml:space="preserve">nehmer, sowie einmal </w:t>
      </w:r>
      <w:r w:rsidR="0080323E" w:rsidRPr="002314BB">
        <w:t>jährlich</w:t>
      </w:r>
      <w:r w:rsidRPr="002314BB">
        <w:t xml:space="preserve">, ein aktuelles polizeiliches </w:t>
      </w:r>
      <w:r w:rsidR="0080323E" w:rsidRPr="002314BB">
        <w:t>Führungszeugnis</w:t>
      </w:r>
      <w:r w:rsidRPr="002314BB">
        <w:t>. Dies gilt en</w:t>
      </w:r>
      <w:r w:rsidRPr="002314BB">
        <w:t>t</w:t>
      </w:r>
      <w:r w:rsidRPr="002314BB">
        <w:t>sprechend bei neu eingesetzten Personen. Eine Arbeitsaufnahme ohne polizeiliches Führungszeugnis ist nicht gestattet.</w:t>
      </w:r>
    </w:p>
    <w:p w:rsidR="009E1630" w:rsidRDefault="009E1630" w:rsidP="000C75A1">
      <w:pPr>
        <w:jc w:val="both"/>
      </w:pPr>
    </w:p>
    <w:p w:rsidR="009E1630" w:rsidRDefault="009E1630" w:rsidP="000C75A1">
      <w:pPr>
        <w:numPr>
          <w:ilvl w:val="0"/>
          <w:numId w:val="35"/>
        </w:numPr>
        <w:ind w:left="360"/>
        <w:jc w:val="both"/>
      </w:pPr>
      <w:r>
        <w:t>Personen, die der Auftragnehmer nicht mit der Ausführung der Reinigungsarbeiten b</w:t>
      </w:r>
      <w:r>
        <w:t>e</w:t>
      </w:r>
      <w:r>
        <w:t>traut hat, dürfen weder in das Gebäude noch auf das Gelände mitgenommen werden.</w:t>
      </w:r>
    </w:p>
    <w:p w:rsidR="009E1630" w:rsidRDefault="009E1630" w:rsidP="000C75A1">
      <w:pPr>
        <w:jc w:val="both"/>
      </w:pPr>
    </w:p>
    <w:p w:rsidR="009E1630" w:rsidRDefault="009E1630" w:rsidP="000C75A1">
      <w:pPr>
        <w:numPr>
          <w:ilvl w:val="0"/>
          <w:numId w:val="35"/>
        </w:numPr>
        <w:ind w:left="360"/>
        <w:jc w:val="both"/>
      </w:pPr>
      <w:r>
        <w:lastRenderedPageBreak/>
        <w:t>Das Reinigungspersonal muss in der gesetzlichen Unfallversicherung oder einer ve</w:t>
      </w:r>
      <w:r>
        <w:t>r</w:t>
      </w:r>
      <w:r>
        <w:t>gleichbaren Einrichtung versichert sein. Der Auftragnehmer hat dies auf Verlangen des Auftraggebers nachzuweisen.</w:t>
      </w:r>
    </w:p>
    <w:p w:rsidR="009E1630" w:rsidRDefault="009E1630" w:rsidP="000C75A1">
      <w:pPr>
        <w:jc w:val="both"/>
      </w:pPr>
    </w:p>
    <w:p w:rsidR="009E1630" w:rsidRDefault="009E1630" w:rsidP="000C75A1">
      <w:pPr>
        <w:numPr>
          <w:ilvl w:val="0"/>
          <w:numId w:val="35"/>
        </w:numPr>
        <w:ind w:left="360"/>
        <w:jc w:val="both"/>
      </w:pPr>
      <w:r>
        <w:t xml:space="preserve">Der Auftragnehmer ist damit einverstanden, dass der Auftraggeber anlassbezogen und anlassunabhängig Stichproben zur Einhaltung der Vorschriften nach den vorstehenden Absätzen durchführt und </w:t>
      </w:r>
      <w:r w:rsidR="0080323E">
        <w:t>Reinigungskräfte</w:t>
      </w:r>
      <w:r>
        <w:t xml:space="preserve"> selbst oder durch einen Vertreter befragt.</w:t>
      </w:r>
    </w:p>
    <w:p w:rsidR="00374FF1" w:rsidRDefault="00374FF1" w:rsidP="000C75A1">
      <w:pPr>
        <w:jc w:val="both"/>
      </w:pPr>
    </w:p>
    <w:p w:rsidR="00374FF1" w:rsidRPr="002314BB" w:rsidRDefault="00374FF1" w:rsidP="000C75A1">
      <w:pPr>
        <w:numPr>
          <w:ilvl w:val="0"/>
          <w:numId w:val="35"/>
        </w:numPr>
        <w:ind w:left="360"/>
        <w:jc w:val="both"/>
      </w:pPr>
      <w:r w:rsidRPr="002314BB">
        <w:t>Der AN muss sein Personal in Theorie und Praxis über Reinigungsverfahren, Unfal</w:t>
      </w:r>
      <w:r w:rsidRPr="002314BB">
        <w:t>l</w:t>
      </w:r>
      <w:r w:rsidRPr="002314BB">
        <w:t>verhütungsvorschriften und Gefahrstoffverordnung, sowie über den Umgang mit Rein</w:t>
      </w:r>
      <w:r w:rsidRPr="002314BB">
        <w:t>i</w:t>
      </w:r>
      <w:r w:rsidRPr="002314BB">
        <w:t>gungsverfahren, -geräten und -maschinen schulen. Die Schulungen sind regelmäßig (mindestens zweimal im Jahr. 1x pro Halbjahr) durchzuführen. Die Schulungsmaßnahme ist in einem der Reinigungsobjekte durchzuführen und dem AG frühzeitig mitzuteilen. Der Nachweis über die durchgeführten Personalschulungen mit den Unterschriften aller Tei</w:t>
      </w:r>
      <w:r w:rsidRPr="002314BB">
        <w:t>l</w:t>
      </w:r>
      <w:r w:rsidRPr="002314BB">
        <w:t>nehmer muss dem AG innerhalb von 3 Werktagen zur Verfügung gestellt werden.  Die Schulungsmaßnahme hat mit allen beschäftigten Mitarbeitern in einem vorab angekü</w:t>
      </w:r>
      <w:r w:rsidRPr="002314BB">
        <w:t>n</w:t>
      </w:r>
      <w:r w:rsidRPr="002314BB">
        <w:t>digten Objekt des AG stattzufinden und hat mindestens 1 Stunde anzudauern. Mitarbe</w:t>
      </w:r>
      <w:r w:rsidRPr="002314BB">
        <w:t>i</w:t>
      </w:r>
      <w:r w:rsidRPr="002314BB">
        <w:t>terschulungen sind Arbeitszeit und müssen dementsprechend entlohnt werden. Eine Ei</w:t>
      </w:r>
      <w:r w:rsidRPr="002314BB">
        <w:t>n</w:t>
      </w:r>
      <w:r w:rsidRPr="002314BB">
        <w:t>zelschulung ist nicht gestattet. Bei Nichtdurchführung der Schulungsmaßnahmen wird e</w:t>
      </w:r>
      <w:r w:rsidRPr="002314BB">
        <w:t>i</w:t>
      </w:r>
      <w:r w:rsidRPr="002314BB">
        <w:t>ne Konventionalstrafe von 250,00 € pro nicht durchgeführter Schulung vereinbart</w:t>
      </w:r>
      <w:r w:rsidR="009404B9" w:rsidRPr="002314BB">
        <w:t>. Der Auftragnehmer übergibt dem Auftraggeber spätestens sechs Wochen nach Arbeitsau</w:t>
      </w:r>
      <w:r w:rsidR="009404B9" w:rsidRPr="002314BB">
        <w:t>f</w:t>
      </w:r>
      <w:r w:rsidR="009404B9" w:rsidRPr="002314BB">
        <w:t>nahme ein Weiterbildungskonzept, aus dem Häufigkeiten und Inhalte der Fortbildung</w:t>
      </w:r>
      <w:r w:rsidR="009404B9" w:rsidRPr="002314BB">
        <w:t>s</w:t>
      </w:r>
      <w:r w:rsidR="009404B9" w:rsidRPr="002314BB">
        <w:t>einheiten hervorgehen</w:t>
      </w:r>
      <w:r w:rsidRPr="002314BB">
        <w:t>.</w:t>
      </w:r>
    </w:p>
    <w:p w:rsidR="009E1630" w:rsidRDefault="009E1630" w:rsidP="000C75A1">
      <w:pPr>
        <w:jc w:val="both"/>
      </w:pPr>
    </w:p>
    <w:p w:rsidR="009E1630" w:rsidRPr="009D13B8" w:rsidRDefault="009E1630" w:rsidP="000C75A1">
      <w:pPr>
        <w:jc w:val="both"/>
        <w:rPr>
          <w:b/>
        </w:rPr>
      </w:pPr>
      <w:r w:rsidRPr="0008540E">
        <w:rPr>
          <w:b/>
          <w:sz w:val="24"/>
        </w:rPr>
        <w:t>§ 6 Zutritt, Ausführung der Reinigungsarbeiten und Anwesenheitskontrolle</w:t>
      </w:r>
    </w:p>
    <w:p w:rsidR="009E1630" w:rsidRDefault="009E1630" w:rsidP="000C75A1">
      <w:pPr>
        <w:jc w:val="both"/>
      </w:pPr>
    </w:p>
    <w:p w:rsidR="009E1630" w:rsidRDefault="009E1630" w:rsidP="000C75A1">
      <w:pPr>
        <w:numPr>
          <w:ilvl w:val="0"/>
          <w:numId w:val="16"/>
        </w:numPr>
        <w:ind w:left="360"/>
        <w:jc w:val="both"/>
      </w:pPr>
      <w:r>
        <w:t>Alle Reinigungsleistungen haben im sog. „Reviersystem" zu erfolgen, d. h. ein Rein</w:t>
      </w:r>
      <w:r>
        <w:t>i</w:t>
      </w:r>
      <w:r>
        <w:t>gungsmitarbeiter/in erledigt in einem eigenen Bereich alle Reinigungstätigkeiten. Der Au</w:t>
      </w:r>
      <w:r>
        <w:t>f</w:t>
      </w:r>
      <w:r>
        <w:t>tragnehmer übergibt dem Auftraggeber spätestens zwei Wochen nach Arbeitsaufnahme die Revierpläne. Aus diesen Revierplänen muss ersichtlich sein, wann die turnusmäß</w:t>
      </w:r>
      <w:r>
        <w:t>i</w:t>
      </w:r>
      <w:r>
        <w:t>gen Arbeiten durchgeführt werden.</w:t>
      </w:r>
    </w:p>
    <w:p w:rsidR="009E1630" w:rsidRDefault="009E1630" w:rsidP="000C75A1">
      <w:pPr>
        <w:jc w:val="both"/>
      </w:pPr>
    </w:p>
    <w:p w:rsidR="009E1630" w:rsidRDefault="009E1630" w:rsidP="000C75A1">
      <w:pPr>
        <w:numPr>
          <w:ilvl w:val="0"/>
          <w:numId w:val="16"/>
        </w:numPr>
        <w:ind w:left="360"/>
        <w:jc w:val="both"/>
      </w:pPr>
      <w:r>
        <w:t>Der Auftragnehmer stellt sicher, dass das Reinigungspersonal mit den geltenden Hygi</w:t>
      </w:r>
      <w:r>
        <w:t>e</w:t>
      </w:r>
      <w:r>
        <w:t>nevorschriften vertraut ist und nach dem „4-Eimer-Farbsystem" (rot — WC; blau — Obe</w:t>
      </w:r>
      <w:r>
        <w:t>r</w:t>
      </w:r>
      <w:r>
        <w:t>flächen; gelb — Waschbecken, grün — Teeküchen) arbeitet.</w:t>
      </w:r>
    </w:p>
    <w:p w:rsidR="009E1630" w:rsidRDefault="009E1630" w:rsidP="000C75A1">
      <w:pPr>
        <w:jc w:val="both"/>
      </w:pPr>
    </w:p>
    <w:p w:rsidR="009E1630" w:rsidRDefault="009E1630" w:rsidP="000C75A1">
      <w:pPr>
        <w:numPr>
          <w:ilvl w:val="0"/>
          <w:numId w:val="16"/>
        </w:numPr>
        <w:ind w:left="360"/>
        <w:jc w:val="both"/>
      </w:pPr>
      <w:r>
        <w:t>Der Auftragnehmer übernimmt den Schließdienst für das Reinigungsobjekt. Jeder Rein</w:t>
      </w:r>
      <w:r>
        <w:t>i</w:t>
      </w:r>
      <w:r>
        <w:t>gungskraft wird ein Generalschlüssel für die Außen- und Innentüren des Gebäudes au</w:t>
      </w:r>
      <w:r>
        <w:t>s</w:t>
      </w:r>
      <w:r>
        <w:t>gehändigt. Dieser Schlüssel darf nicht an Andere weitergegeben werden.</w:t>
      </w:r>
    </w:p>
    <w:p w:rsidR="009E1630" w:rsidRDefault="009E1630" w:rsidP="000C75A1">
      <w:pPr>
        <w:jc w:val="both"/>
      </w:pPr>
    </w:p>
    <w:p w:rsidR="009E1630" w:rsidRDefault="009E1630" w:rsidP="000C75A1">
      <w:pPr>
        <w:numPr>
          <w:ilvl w:val="0"/>
          <w:numId w:val="16"/>
        </w:numPr>
        <w:ind w:left="360"/>
        <w:jc w:val="both"/>
      </w:pPr>
      <w:r>
        <w:t>Der Schließdienst ist zuverlässig und sorgfältig zu erledigen. Hierzu sind sämtliche A</w:t>
      </w:r>
      <w:r>
        <w:t>u</w:t>
      </w:r>
      <w:r>
        <w:t xml:space="preserve">ßen- und Innentüren zu schließen. Des </w:t>
      </w:r>
      <w:r w:rsidR="00AA1460">
        <w:t>Weiteren</w:t>
      </w:r>
      <w:r>
        <w:t xml:space="preserve"> ist sämtliche Gebäudeinnenbeleuc</w:t>
      </w:r>
      <w:r>
        <w:t>h</w:t>
      </w:r>
      <w:r>
        <w:t>tung, welche nicht durch Bewegungsmelder gesteuert ist, abzuschalten. Der Auftra</w:t>
      </w:r>
      <w:r>
        <w:t>g</w:t>
      </w:r>
      <w:r>
        <w:t>nehmer haftet für alle Schäden, die darauf zurückzuführen sind, dass der Schließdienst im Zeitraum der beauftragten Vertretung nicht bzw. nicht sorgfältig ausgeführt wurde. Der Auftragnehmer gewährleistet die Ausführung des Schließdienstes auch bei Ausfällen durch Krankheit, Urlaub etc.</w:t>
      </w:r>
    </w:p>
    <w:p w:rsidR="009E1630" w:rsidRDefault="009E1630" w:rsidP="000C75A1">
      <w:pPr>
        <w:jc w:val="both"/>
      </w:pPr>
    </w:p>
    <w:p w:rsidR="009E1630" w:rsidRDefault="009E1630" w:rsidP="000C75A1">
      <w:pPr>
        <w:numPr>
          <w:ilvl w:val="0"/>
          <w:numId w:val="16"/>
        </w:numPr>
        <w:ind w:left="360"/>
        <w:jc w:val="both"/>
      </w:pPr>
      <w:r>
        <w:t xml:space="preserve">Die Alarmanlage ist nach Beendigung der Reinigung und vor </w:t>
      </w:r>
      <w:r w:rsidR="00494D6E">
        <w:t>Verlassen</w:t>
      </w:r>
      <w:r>
        <w:t xml:space="preserve"> des Objektes, wieder </w:t>
      </w:r>
      <w:r w:rsidR="00AA1460">
        <w:t>scharf</w:t>
      </w:r>
      <w:r>
        <w:t xml:space="preserve"> zu stellen und dies zu überprüfen. Der Auftraggeber schult das Aufsicht</w:t>
      </w:r>
      <w:r>
        <w:t>s</w:t>
      </w:r>
      <w:r>
        <w:t>personal in der Handhabung der Alarmanlage. Über die Schulung ist ein Protokoll zu fü</w:t>
      </w:r>
      <w:r>
        <w:t>h</w:t>
      </w:r>
      <w:r>
        <w:t>ren und dem Auftraggeber unaufgefordert vorzulegen. Die Schulung der Mitarbeiter o</w:t>
      </w:r>
      <w:r>
        <w:t>b</w:t>
      </w:r>
      <w:r>
        <w:t>liegt dann dem Auftragnehmer. Kosten und Schäden bei der Fehlbedienung der Alarma</w:t>
      </w:r>
      <w:r>
        <w:t>n</w:t>
      </w:r>
      <w:r>
        <w:t xml:space="preserve">lage werden dem Auftragnehmer in Rechnung gestellt. </w:t>
      </w:r>
    </w:p>
    <w:p w:rsidR="009E1630" w:rsidRDefault="009E1630" w:rsidP="000C75A1">
      <w:pPr>
        <w:jc w:val="both"/>
      </w:pPr>
    </w:p>
    <w:p w:rsidR="009E1630" w:rsidRDefault="009E1630" w:rsidP="000C75A1">
      <w:pPr>
        <w:numPr>
          <w:ilvl w:val="0"/>
          <w:numId w:val="16"/>
        </w:numPr>
        <w:ind w:left="360"/>
        <w:jc w:val="both"/>
      </w:pPr>
      <w:r>
        <w:lastRenderedPageBreak/>
        <w:t>Der Auftragnehmer gewährleistet die Ausführung des Schließdienstes auch bei Ausfällen durch Krankheit, Urlaub etc.</w:t>
      </w:r>
    </w:p>
    <w:p w:rsidR="009E1630" w:rsidRDefault="009E1630" w:rsidP="000C75A1">
      <w:pPr>
        <w:jc w:val="both"/>
      </w:pPr>
    </w:p>
    <w:p w:rsidR="009E1630" w:rsidRDefault="009E1630" w:rsidP="000C75A1">
      <w:pPr>
        <w:numPr>
          <w:ilvl w:val="0"/>
          <w:numId w:val="16"/>
        </w:numPr>
        <w:ind w:left="360"/>
        <w:jc w:val="both"/>
      </w:pPr>
      <w:r>
        <w:t>Der Auftragnehmer hat sein Reinigungspersonal anzuweisen, jeweils nur den Raum zu beleuchten, in dem gerade gearbeitet wird. Nach der Reinigung hat das Reinigungspe</w:t>
      </w:r>
      <w:r>
        <w:t>r</w:t>
      </w:r>
      <w:r>
        <w:t xml:space="preserve">sonal die einzelnen Räume </w:t>
      </w:r>
      <w:r w:rsidR="0080323E">
        <w:t>abzuschließen</w:t>
      </w:r>
      <w:r>
        <w:t>, soweit nicht im Einzelfall eine Sonderreg</w:t>
      </w:r>
      <w:r>
        <w:t>e</w:t>
      </w:r>
      <w:r>
        <w:t>lung getroffen ist</w:t>
      </w:r>
      <w:r w:rsidR="00AA1460">
        <w:t xml:space="preserve"> und</w:t>
      </w:r>
      <w:r>
        <w:t xml:space="preserve"> offene Fenster zu schließen. Räume, deren Fenster oder Türen zu Reinigungszwecken geöffnet werden, dürfen nicht unbeaufsichtigt sein. Brandschutzt</w:t>
      </w:r>
      <w:r>
        <w:t>ü</w:t>
      </w:r>
      <w:r>
        <w:t>ren dürfen nicht verkeilt werden.</w:t>
      </w:r>
    </w:p>
    <w:p w:rsidR="009E1630" w:rsidRDefault="009E1630" w:rsidP="009B0A16"/>
    <w:p w:rsidR="009E1630" w:rsidRDefault="009E1630" w:rsidP="000C75A1">
      <w:pPr>
        <w:numPr>
          <w:ilvl w:val="0"/>
          <w:numId w:val="16"/>
        </w:numPr>
        <w:ind w:left="360"/>
        <w:jc w:val="both"/>
      </w:pPr>
      <w:r>
        <w:t xml:space="preserve">Mängel und Schäden an Einrichtungsgegenständen sind der Verwaltung </w:t>
      </w:r>
      <w:r w:rsidRPr="00E753DA">
        <w:t>des</w:t>
      </w:r>
      <w:r>
        <w:t xml:space="preserve"> Auftragg</w:t>
      </w:r>
      <w:r>
        <w:t>e</w:t>
      </w:r>
      <w:r>
        <w:t xml:space="preserve">bers vom Auftragnehmer </w:t>
      </w:r>
      <w:r w:rsidR="0080323E">
        <w:t>unverzüglich</w:t>
      </w:r>
      <w:r>
        <w:t xml:space="preserve"> mitzuteilen. Soweit diese Mängel und Schäden e</w:t>
      </w:r>
      <w:r>
        <w:t>i</w:t>
      </w:r>
      <w:r>
        <w:t xml:space="preserve">ne Gefährdung des Reinigungspersonals darstellen, </w:t>
      </w:r>
      <w:r w:rsidR="0080323E">
        <w:t>darf</w:t>
      </w:r>
      <w:r>
        <w:t xml:space="preserve"> die Reinigung nicht vor Beseit</w:t>
      </w:r>
      <w:r>
        <w:t>i</w:t>
      </w:r>
      <w:r>
        <w:t>gung der festgestellten Beanstandungen ausgeführt werden.</w:t>
      </w:r>
    </w:p>
    <w:p w:rsidR="009E1630" w:rsidRDefault="009E1630" w:rsidP="000C75A1">
      <w:pPr>
        <w:jc w:val="both"/>
      </w:pPr>
    </w:p>
    <w:p w:rsidR="009E1630" w:rsidRDefault="009E1630" w:rsidP="000C75A1">
      <w:pPr>
        <w:numPr>
          <w:ilvl w:val="0"/>
          <w:numId w:val="16"/>
        </w:numPr>
        <w:ind w:left="360"/>
        <w:jc w:val="both"/>
      </w:pPr>
      <w:r>
        <w:t>Zur Kontrolle der Anwesenheitszeiten des Reinigungspersonals stellt der Auftragnehmer die Erfassung der tatsächlich erbrachten Arbeitsstunden sicher und stellt die erfassten Daten</w:t>
      </w:r>
      <w:r w:rsidR="009B0A16">
        <w:t xml:space="preserve"> </w:t>
      </w:r>
      <w:r>
        <w:t>dem Auftraggeber auf Verlangen unverzüglich zur Verfügung.</w:t>
      </w:r>
    </w:p>
    <w:p w:rsidR="009E1630" w:rsidRDefault="009E1630" w:rsidP="000C75A1">
      <w:pPr>
        <w:jc w:val="both"/>
      </w:pPr>
    </w:p>
    <w:p w:rsidR="0008540E" w:rsidRDefault="0008540E" w:rsidP="000C75A1">
      <w:pPr>
        <w:jc w:val="both"/>
      </w:pPr>
    </w:p>
    <w:p w:rsidR="0008540E" w:rsidRDefault="0008540E" w:rsidP="000C75A1">
      <w:pPr>
        <w:jc w:val="both"/>
      </w:pPr>
    </w:p>
    <w:p w:rsidR="009E1630" w:rsidRPr="0008540E" w:rsidRDefault="009E1630" w:rsidP="000C75A1">
      <w:pPr>
        <w:jc w:val="both"/>
        <w:rPr>
          <w:b/>
          <w:sz w:val="24"/>
        </w:rPr>
      </w:pPr>
      <w:r w:rsidRPr="0008540E">
        <w:rPr>
          <w:b/>
          <w:sz w:val="24"/>
        </w:rPr>
        <w:t>§ 7 Aufsichtspersonen</w:t>
      </w:r>
    </w:p>
    <w:p w:rsidR="0045606A" w:rsidRPr="002314BB" w:rsidRDefault="0045606A" w:rsidP="0045606A">
      <w:pPr>
        <w:numPr>
          <w:ilvl w:val="0"/>
          <w:numId w:val="38"/>
        </w:numPr>
        <w:jc w:val="both"/>
      </w:pPr>
      <w:r>
        <w:t>Der Auftragnehmer hat eine/n verantwortliche/n Objektleiter/in sowie eine/n Vorarbeiter/in zu benennen, die mit dem Auftraggeber oder dessen Beauftragten eng zusammenarbe</w:t>
      </w:r>
      <w:r>
        <w:t>i</w:t>
      </w:r>
      <w:r>
        <w:t>ten und eine ordnungsgemäße und einwandfreie Reinigung sicherstellen. Der Objektle</w:t>
      </w:r>
      <w:r>
        <w:t>i</w:t>
      </w:r>
      <w:r>
        <w:t>ter/in / Vorarbeiter/</w:t>
      </w:r>
      <w:r w:rsidRPr="002314BB">
        <w:t>in wird mit Zustimmung des Auftraggebers oder bei Beschwerden auf Aufforderung des Auftraggebers ausgetauscht.</w:t>
      </w:r>
    </w:p>
    <w:p w:rsidR="007D3713" w:rsidRPr="002314BB" w:rsidRDefault="007D3713" w:rsidP="002314BB">
      <w:pPr>
        <w:jc w:val="both"/>
      </w:pPr>
    </w:p>
    <w:p w:rsidR="009E1630" w:rsidRDefault="009E1630" w:rsidP="000C75A1">
      <w:pPr>
        <w:numPr>
          <w:ilvl w:val="0"/>
          <w:numId w:val="38"/>
        </w:numPr>
        <w:jc w:val="both"/>
      </w:pPr>
      <w:r w:rsidRPr="002314BB">
        <w:t>Der Auftragnehmer ist verpflichtet, sein Reinigungspersonal durch geeignete fachkundige Aufsichtspersonen einzuweisen und regelmäßig zu beaufsichtigen.</w:t>
      </w:r>
      <w:r w:rsidR="00374FF1" w:rsidRPr="002314BB">
        <w:t xml:space="preserve"> Sie/Er muss fundierte Kenntnisse in Führung, Einarbeitung und Schulung der Mitarbeiter/innen, Grundlagen der Chemie, Technik, Arbeitssicherheit, Arbeitsorganisation etc. haben. Eine nachprüfbare Ausbildung ist daher für die/den Vorarbeiterer/in Voraussetzung (gepr. Reinigungskraft, Objektleiter/manager/in oder vergleichbar mit erfolgreicher Prüfung). Ist ein/e </w:t>
      </w:r>
      <w:r w:rsidR="002C4212" w:rsidRPr="002314BB">
        <w:t>Vorarbe</w:t>
      </w:r>
      <w:r w:rsidR="002C4212" w:rsidRPr="002314BB">
        <w:t>i</w:t>
      </w:r>
      <w:r w:rsidR="002C4212" w:rsidRPr="002314BB">
        <w:t>ter</w:t>
      </w:r>
      <w:r w:rsidR="00374FF1" w:rsidRPr="002314BB">
        <w:t>/in bei Zuschlagserteilung nicht vorhanden, muss der Dienstleister innerhalb eines ha</w:t>
      </w:r>
      <w:r w:rsidR="00374FF1" w:rsidRPr="002314BB">
        <w:t>l</w:t>
      </w:r>
      <w:r w:rsidR="00374FF1" w:rsidRPr="002314BB">
        <w:t>ben Jahres eine Person nachqualifizieren</w:t>
      </w:r>
      <w:r w:rsidR="00374FF1" w:rsidRPr="00374FF1">
        <w:rPr>
          <w:highlight w:val="yellow"/>
        </w:rPr>
        <w:t>.</w:t>
      </w:r>
    </w:p>
    <w:p w:rsidR="009E1630" w:rsidRDefault="009E1630" w:rsidP="000C75A1">
      <w:pPr>
        <w:jc w:val="both"/>
      </w:pPr>
    </w:p>
    <w:p w:rsidR="009E1630" w:rsidRDefault="009E1630" w:rsidP="000C75A1">
      <w:pPr>
        <w:jc w:val="both"/>
      </w:pPr>
    </w:p>
    <w:p w:rsidR="009E1630" w:rsidRDefault="009B0A16" w:rsidP="000C75A1">
      <w:pPr>
        <w:numPr>
          <w:ilvl w:val="0"/>
          <w:numId w:val="38"/>
        </w:numPr>
        <w:jc w:val="both"/>
      </w:pPr>
      <w:r>
        <w:t>U</w:t>
      </w:r>
      <w:r w:rsidR="009E1630">
        <w:t>m eine ordnungsgemäße und einwandfreie Reinigung sicherzustellen, hat der Auftra</w:t>
      </w:r>
      <w:r w:rsidR="009E1630">
        <w:t>g</w:t>
      </w:r>
      <w:r w:rsidR="009E1630">
        <w:t>nehmer einem verantwortliche/n Vorarbeiter/in zu benennen, der/die mit dem Auftragg</w:t>
      </w:r>
      <w:r w:rsidR="009E1630">
        <w:t>e</w:t>
      </w:r>
      <w:r w:rsidR="009E1630">
        <w:t>ber oder dessen Beauftragten eng zusammenarbeitet. Der Vorarbeiter muss jede Woche neben der allgemeinen Reinigungstätigkeit mindestens 2,5 Stunden für unproduktive T</w:t>
      </w:r>
      <w:r w:rsidR="009E1630">
        <w:t>ä</w:t>
      </w:r>
      <w:r w:rsidR="009E1630">
        <w:t>tigkeiten (</w:t>
      </w:r>
      <w:r w:rsidR="00AA1460">
        <w:t>z. B.</w:t>
      </w:r>
      <w:r w:rsidR="009E1630">
        <w:t xml:space="preserve"> Qualitätskontrollen, Materialausgabe</w:t>
      </w:r>
      <w:r w:rsidR="00D74893">
        <w:t xml:space="preserve">, </w:t>
      </w:r>
      <w:r w:rsidR="009E1630">
        <w:t xml:space="preserve"> Bestellungen, Sonderreinigungen (gesonderte Beauftragung), Ansprechpartner für die Reinigungskräfte und den</w:t>
      </w:r>
      <w:r w:rsidR="009E1630">
        <w:tab/>
      </w:r>
      <w:r w:rsidR="00D74893">
        <w:t xml:space="preserve"> </w:t>
      </w:r>
      <w:r w:rsidR="009E1630">
        <w:t>Au</w:t>
      </w:r>
      <w:r w:rsidR="009E1630">
        <w:t>f</w:t>
      </w:r>
      <w:r w:rsidR="009E1630">
        <w:t>traggeber,</w:t>
      </w:r>
      <w:r w:rsidR="00D74893">
        <w:t xml:space="preserve"> </w:t>
      </w:r>
      <w:r w:rsidR="009E1630">
        <w:t>Einarbeitung</w:t>
      </w:r>
      <w:r w:rsidR="00D74893">
        <w:t xml:space="preserve"> </w:t>
      </w:r>
      <w:r w:rsidR="009E1630">
        <w:t>neuer</w:t>
      </w:r>
      <w:r w:rsidR="00D74893">
        <w:t xml:space="preserve"> </w:t>
      </w:r>
      <w:r w:rsidR="009E1630">
        <w:t>Mitarbeiter,</w:t>
      </w:r>
      <w:r w:rsidR="00511AFB">
        <w:t xml:space="preserve"> </w:t>
      </w:r>
      <w:r w:rsidR="009E1630">
        <w:t>Schulungen,</w:t>
      </w:r>
      <w:r w:rsidR="00D74893">
        <w:t xml:space="preserve"> </w:t>
      </w:r>
      <w:r w:rsidR="009E1630">
        <w:t>Abrechnungen</w:t>
      </w:r>
      <w:r w:rsidR="00D74893">
        <w:t>,</w:t>
      </w:r>
      <w:r w:rsidR="009E1630">
        <w:t xml:space="preserve"> Dokumentationen im Rahmen der Vorschriften des </w:t>
      </w:r>
      <w:r w:rsidR="009E1630" w:rsidRPr="00135E9A">
        <w:t>AEntG</w:t>
      </w:r>
      <w:r w:rsidR="009E1630">
        <w:t xml:space="preserve"> und </w:t>
      </w:r>
      <w:r w:rsidR="009E1630" w:rsidRPr="00135E9A">
        <w:t>MiLoG</w:t>
      </w:r>
      <w:r w:rsidR="009E1630">
        <w:t>) zur Verfügung stehen</w:t>
      </w:r>
      <w:r w:rsidR="00AA1460">
        <w:t xml:space="preserve">. </w:t>
      </w:r>
      <w:r w:rsidR="009E1630">
        <w:t>Der Vorarbe</w:t>
      </w:r>
      <w:r w:rsidR="009E1630">
        <w:t>i</w:t>
      </w:r>
      <w:r w:rsidR="009E1630">
        <w:t>ter hat den Anweisungen und Wünschen des Auftraggebers oder dessen Beauftragten, die sich auf die Vertragserfüllung beziehen, Folge zu leisten.</w:t>
      </w:r>
    </w:p>
    <w:p w:rsidR="009E1630" w:rsidRDefault="009E1630" w:rsidP="000C75A1">
      <w:pPr>
        <w:jc w:val="both"/>
      </w:pPr>
    </w:p>
    <w:p w:rsidR="009E1630" w:rsidRDefault="009E1630" w:rsidP="000C75A1">
      <w:pPr>
        <w:numPr>
          <w:ilvl w:val="0"/>
          <w:numId w:val="38"/>
        </w:numPr>
        <w:jc w:val="both"/>
      </w:pPr>
      <w:r>
        <w:t>Der/</w:t>
      </w:r>
      <w:r w:rsidRPr="00135E9A">
        <w:t>Die</w:t>
      </w:r>
      <w:r>
        <w:t xml:space="preserve"> Vorarbeiter/in, steht 1x monatlich jeweils zum ersten Montag im Monat zu einem gemeinsamen Gespräch zur Verfügung.</w:t>
      </w:r>
    </w:p>
    <w:p w:rsidR="009E1630" w:rsidRDefault="009E1630" w:rsidP="000C75A1">
      <w:pPr>
        <w:jc w:val="both"/>
      </w:pPr>
    </w:p>
    <w:p w:rsidR="009E1630" w:rsidRDefault="009E1630" w:rsidP="000C75A1">
      <w:pPr>
        <w:numPr>
          <w:ilvl w:val="0"/>
          <w:numId w:val="38"/>
        </w:numPr>
        <w:jc w:val="both"/>
      </w:pPr>
      <w:r>
        <w:t>Für die/</w:t>
      </w:r>
      <w:r w:rsidRPr="00135E9A">
        <w:t>den Vorarbeiterin</w:t>
      </w:r>
      <w:r>
        <w:t xml:space="preserve">/er besteht persönliche Anwesenheitspflicht </w:t>
      </w:r>
      <w:r w:rsidR="00E753DA">
        <w:t>während</w:t>
      </w:r>
      <w:r>
        <w:t xml:space="preserve"> der Haup</w:t>
      </w:r>
      <w:r>
        <w:t>t</w:t>
      </w:r>
      <w:r>
        <w:t xml:space="preserve">reinigungszeit von Dienstag bis Samstag.. Die/der Vorarbeiterin/er darf auch allgemeine Reinigungstätigkeiten durchführen. Der Auftragnehmer stellt sicher, dass durch den/die Vorarbeiter/in, der/die die deutsche Sprache einschließlich einschlägiger Fachbegriffe </w:t>
      </w:r>
      <w:r>
        <w:lastRenderedPageBreak/>
        <w:t>aus dem Bereich Gebäudereinigung sicher beherrscht, und ggf. andere anwesende Re</w:t>
      </w:r>
      <w:r>
        <w:t>i</w:t>
      </w:r>
      <w:r>
        <w:t xml:space="preserve">nigungskräfte eine sichere Verständigung zwischen dem Auftraggeber und </w:t>
      </w:r>
      <w:r w:rsidR="00AA1460">
        <w:t>allen</w:t>
      </w:r>
      <w:r>
        <w:t xml:space="preserve"> eing</w:t>
      </w:r>
      <w:r>
        <w:t>e</w:t>
      </w:r>
      <w:r>
        <w:t>setzten Reinigungskräften auch in Detailfragen möglich ist.</w:t>
      </w:r>
    </w:p>
    <w:p w:rsidR="00F76C60" w:rsidRDefault="00F76C60" w:rsidP="002314BB">
      <w:pPr>
        <w:pStyle w:val="Listenabsatz"/>
      </w:pPr>
    </w:p>
    <w:p w:rsidR="00F76C60" w:rsidRPr="002314BB" w:rsidRDefault="00F76C60" w:rsidP="00F76C60">
      <w:pPr>
        <w:numPr>
          <w:ilvl w:val="0"/>
          <w:numId w:val="38"/>
        </w:numPr>
        <w:jc w:val="both"/>
      </w:pPr>
      <w:r w:rsidRPr="002314BB">
        <w:t>Bei der Durchführung der 1x jährlichen (J1) sowie der 2x jährlichen (J2), muss ein/e O</w:t>
      </w:r>
      <w:r w:rsidRPr="002314BB">
        <w:t>b</w:t>
      </w:r>
      <w:r w:rsidRPr="002314BB">
        <w:t>jektleiter/in anwesend sein.</w:t>
      </w:r>
    </w:p>
    <w:p w:rsidR="007D3713" w:rsidRDefault="007D3713" w:rsidP="002314BB"/>
    <w:p w:rsidR="007D3713" w:rsidRPr="007D3713" w:rsidRDefault="007D3713" w:rsidP="007D3713">
      <w:pPr>
        <w:numPr>
          <w:ilvl w:val="0"/>
          <w:numId w:val="38"/>
        </w:numPr>
        <w:jc w:val="both"/>
      </w:pPr>
      <w:r w:rsidRPr="007D3713">
        <w:t>Bei einer Reklamation an den vereinbarten Reinigungstagen, ist eine Reaktionszeit der Objektbetreuung von maximal einer Stunde von 06:00 bis 21:00 Uhr zur Beseitigung zu gewährleisten. Eine Extravergütung erfolgt dafür nicht.</w:t>
      </w:r>
    </w:p>
    <w:p w:rsidR="007D3713" w:rsidRDefault="007D3713" w:rsidP="002314BB">
      <w:pPr>
        <w:ind w:left="360"/>
        <w:jc w:val="both"/>
      </w:pPr>
    </w:p>
    <w:p w:rsidR="009E1630" w:rsidRDefault="009E1630" w:rsidP="000C75A1">
      <w:pPr>
        <w:jc w:val="both"/>
      </w:pPr>
    </w:p>
    <w:p w:rsidR="009E1630" w:rsidRPr="0008540E" w:rsidRDefault="009E1630" w:rsidP="000C75A1">
      <w:pPr>
        <w:jc w:val="both"/>
        <w:rPr>
          <w:b/>
          <w:sz w:val="24"/>
        </w:rPr>
      </w:pPr>
      <w:r w:rsidRPr="0008540E">
        <w:rPr>
          <w:b/>
          <w:sz w:val="24"/>
        </w:rPr>
        <w:t>§ 8 Verschwiegenheitspflicht</w:t>
      </w:r>
    </w:p>
    <w:p w:rsidR="009E1630" w:rsidRDefault="009E1630" w:rsidP="000C75A1">
      <w:pPr>
        <w:jc w:val="both"/>
      </w:pPr>
    </w:p>
    <w:p w:rsidR="009E1630" w:rsidRDefault="009E1630" w:rsidP="000C75A1">
      <w:pPr>
        <w:numPr>
          <w:ilvl w:val="0"/>
          <w:numId w:val="18"/>
        </w:numPr>
        <w:ind w:left="360"/>
        <w:jc w:val="both"/>
      </w:pPr>
      <w:r>
        <w:t>Der Auftragnehmer und das von ihm eingesetzte Personal dürfen keine Einsicht in Schriftstücke, Akten und andere Unterlagen und Datenträger, die sich in den Räumen b</w:t>
      </w:r>
      <w:r>
        <w:t>e</w:t>
      </w:r>
      <w:r>
        <w:t>finden, nehmen sowie hiervon Abschriften, Ablichtungen o. a. fertigen; ohne ausdrückl</w:t>
      </w:r>
      <w:r>
        <w:t>i</w:t>
      </w:r>
      <w:r>
        <w:t>che Erlaubnis des Auftraggebers Schränke, Schubladen und ähnliches öffnen; die nicht öffentlichen Fernsprechanlage oder die EDV nutzen oder anschalten.</w:t>
      </w:r>
    </w:p>
    <w:p w:rsidR="009E1630" w:rsidRDefault="009E1630" w:rsidP="000C75A1">
      <w:pPr>
        <w:jc w:val="both"/>
      </w:pPr>
    </w:p>
    <w:p w:rsidR="009E1630" w:rsidRDefault="009E1630" w:rsidP="000C75A1">
      <w:pPr>
        <w:numPr>
          <w:ilvl w:val="0"/>
          <w:numId w:val="18"/>
        </w:numPr>
        <w:ind w:left="360"/>
        <w:jc w:val="both"/>
      </w:pPr>
      <w:r>
        <w:t>Der Auftragnehmer hat sämtliche von ihm (unmittelbar oder über einen Nachunterne</w:t>
      </w:r>
      <w:r>
        <w:t>h</w:t>
      </w:r>
      <w:r>
        <w:t xml:space="preserve">mer) eingesetzte Personen schriftlich gemäß Satz 1 </w:t>
      </w:r>
      <w:r w:rsidR="0080323E">
        <w:t>sowie</w:t>
      </w:r>
      <w:r>
        <w:t xml:space="preserve"> zur Verschwiegenheit hi</w:t>
      </w:r>
      <w:r>
        <w:t>n</w:t>
      </w:r>
      <w:r>
        <w:t>sichtlich aller Wahrnehmungen zu verpflichten, die sie in den Räumen des Auftraggebers machen. Der Auftragnehmer hat dafür zu sorgen, dass die Verschwiegenheitspflicht auch nach Beendigung des Arbeitsverhältnisses weiter gilt. Der Auftragnehmer weist diese Verpflichtungen auf Verlangen des Auftraggebers nach. Auf Aufforderung des Auftragg</w:t>
      </w:r>
      <w:r>
        <w:t>e</w:t>
      </w:r>
      <w:r>
        <w:t>bers werden die Vertragsparteien einen Vertrag zur Auftragsdatenverarbeitung schli</w:t>
      </w:r>
      <w:r>
        <w:t>e</w:t>
      </w:r>
      <w:r>
        <w:t>ßen.</w:t>
      </w:r>
    </w:p>
    <w:p w:rsidR="009E1630" w:rsidRDefault="009E1630" w:rsidP="000C75A1">
      <w:pPr>
        <w:jc w:val="both"/>
      </w:pPr>
    </w:p>
    <w:p w:rsidR="009E1630" w:rsidRDefault="009E1630" w:rsidP="000C75A1">
      <w:pPr>
        <w:numPr>
          <w:ilvl w:val="0"/>
          <w:numId w:val="18"/>
        </w:numPr>
        <w:ind w:left="360"/>
        <w:jc w:val="both"/>
      </w:pPr>
      <w:r>
        <w:t>Reinigungskräfte und Aufsichtspersonen, die gegen die in Absatz 1 genannten Verpflic</w:t>
      </w:r>
      <w:r>
        <w:t>h</w:t>
      </w:r>
      <w:r>
        <w:t>tungen verstoßen, hat der Auftragnehmer unaufgefordert und unverzüglich durch geei</w:t>
      </w:r>
      <w:r>
        <w:t>g</w:t>
      </w:r>
      <w:r>
        <w:t>nete andere Personen zu ersetzen. Schadenersatzansprüche des Auftraggebers gegen die Reinigungskraft/Aufsichtsperson und/oder den Auftragnehmer bleiben hiervon unb</w:t>
      </w:r>
      <w:r>
        <w:t>e</w:t>
      </w:r>
      <w:r>
        <w:t>rührt.</w:t>
      </w:r>
    </w:p>
    <w:p w:rsidR="009E1630" w:rsidRDefault="009E1630" w:rsidP="000C75A1">
      <w:pPr>
        <w:jc w:val="both"/>
      </w:pPr>
    </w:p>
    <w:p w:rsidR="009E1630" w:rsidRPr="0008540E" w:rsidRDefault="009E1630" w:rsidP="000C75A1">
      <w:pPr>
        <w:jc w:val="both"/>
        <w:rPr>
          <w:b/>
          <w:sz w:val="24"/>
        </w:rPr>
      </w:pPr>
      <w:r w:rsidRPr="0008540E">
        <w:rPr>
          <w:b/>
          <w:sz w:val="24"/>
        </w:rPr>
        <w:t xml:space="preserve">§ 9 </w:t>
      </w:r>
      <w:r w:rsidR="0080323E" w:rsidRPr="0008540E">
        <w:rPr>
          <w:b/>
          <w:sz w:val="24"/>
        </w:rPr>
        <w:t>Qualitätskontrolle</w:t>
      </w:r>
      <w:r w:rsidRPr="0008540E">
        <w:rPr>
          <w:b/>
          <w:sz w:val="24"/>
        </w:rPr>
        <w:t xml:space="preserve"> und Weiterbildung der Reinigungsmitarbeiter</w:t>
      </w:r>
    </w:p>
    <w:p w:rsidR="009E1630" w:rsidRDefault="009E1630" w:rsidP="000C75A1">
      <w:pPr>
        <w:jc w:val="both"/>
      </w:pPr>
    </w:p>
    <w:p w:rsidR="00F76C60" w:rsidRDefault="00F76C60" w:rsidP="00F76C60">
      <w:pPr>
        <w:numPr>
          <w:ilvl w:val="0"/>
          <w:numId w:val="19"/>
        </w:numPr>
        <w:jc w:val="both"/>
      </w:pPr>
      <w:r>
        <w:t xml:space="preserve"> </w:t>
      </w:r>
      <w:r w:rsidRPr="00F76C60">
        <w:t>Der AN hat zur Gewährleistung der geforderten Leistungsstandards eigene Kontro</w:t>
      </w:r>
      <w:r w:rsidRPr="00F76C60">
        <w:t>l</w:t>
      </w:r>
      <w:r w:rsidRPr="00F76C60">
        <w:t>len nach einem elektronischen Qualitätsprüfungssystem, das nach dem Zufallsprinzip arbeitet und pro Stichprobe 10 % der zu reinigenden Räume und alle Reinigung</w:t>
      </w:r>
      <w:r w:rsidRPr="00F76C60">
        <w:t>s</w:t>
      </w:r>
      <w:r w:rsidRPr="00F76C60">
        <w:t xml:space="preserve">gruppen abdeckt, durchzuführen. Die Qualitätskontrolle ist </w:t>
      </w:r>
      <w:r>
        <w:t>täglich durch den/die Vo</w:t>
      </w:r>
      <w:r>
        <w:t>r</w:t>
      </w:r>
      <w:r>
        <w:t xml:space="preserve">arbeiter/in und </w:t>
      </w:r>
      <w:r w:rsidR="006A79E2">
        <w:t xml:space="preserve">1x </w:t>
      </w:r>
      <w:r>
        <w:t>monatlich</w:t>
      </w:r>
      <w:r w:rsidRPr="00F76C60">
        <w:t xml:space="preserve"> durch die Objektleitung durchzuführen. Bei den Rein</w:t>
      </w:r>
      <w:r w:rsidRPr="00F76C60">
        <w:t>i</w:t>
      </w:r>
      <w:r w:rsidRPr="00F76C60">
        <w:t>gungen mit jährlichem</w:t>
      </w:r>
      <w:r>
        <w:t xml:space="preserve"> (J1)</w:t>
      </w:r>
      <w:r w:rsidRPr="00F76C60">
        <w:t xml:space="preserve"> und </w:t>
      </w:r>
      <w:r>
        <w:t xml:space="preserve">2x </w:t>
      </w:r>
      <w:r w:rsidRPr="00F76C60">
        <w:t>jährliche</w:t>
      </w:r>
      <w:r>
        <w:t>m (J2)</w:t>
      </w:r>
      <w:r w:rsidRPr="00F76C60">
        <w:t xml:space="preserve"> Turnus führt die Objektleitung im Anschluss der Reinigungstätigkeiten die Qualitätskontrollen durch. Es ist ein Erge</w:t>
      </w:r>
      <w:r w:rsidRPr="00F76C60">
        <w:t>b</w:t>
      </w:r>
      <w:r w:rsidRPr="00F76C60">
        <w:t>nisprotokoll über die durchgeführten Eigenkontrollen durchzuführen (Kontrollbericht), das am Monatsende mit der Monatsabrechnung unterschrieben und elektronisch im Excel-Format einzureichen ist. Ohne diese Kontrollberichte wird die monatliche Ve</w:t>
      </w:r>
      <w:r w:rsidRPr="00F76C60">
        <w:t>r</w:t>
      </w:r>
      <w:r w:rsidRPr="00F76C60">
        <w:t>gütung nicht fällig. Der AG wird regelmäßig an diesen Kontrollen mit einem Vertreter teilnehmen. Eine Teilnahmeverpflichtung des AG wird hierdurch jedoch nicht begrü</w:t>
      </w:r>
      <w:r w:rsidRPr="00F76C60">
        <w:t>n</w:t>
      </w:r>
      <w:r w:rsidRPr="00F76C60">
        <w:t>det.</w:t>
      </w:r>
    </w:p>
    <w:p w:rsidR="00F76C60" w:rsidRDefault="00F76C60" w:rsidP="002314BB">
      <w:pPr>
        <w:ind w:left="720"/>
        <w:jc w:val="both"/>
      </w:pPr>
    </w:p>
    <w:p w:rsidR="009E1630" w:rsidRDefault="009E1630" w:rsidP="000C75A1">
      <w:pPr>
        <w:jc w:val="both"/>
      </w:pPr>
    </w:p>
    <w:p w:rsidR="009E1630" w:rsidRDefault="009E1630" w:rsidP="000C75A1">
      <w:pPr>
        <w:numPr>
          <w:ilvl w:val="0"/>
          <w:numId w:val="19"/>
        </w:numPr>
        <w:ind w:left="360"/>
        <w:jc w:val="both"/>
      </w:pPr>
      <w:r>
        <w:t xml:space="preserve">Der Auftragnehmer übergibt dem Auftraggeber unverzüglich nach Durchführung </w:t>
      </w:r>
      <w:r w:rsidRPr="00E753DA">
        <w:t>der</w:t>
      </w:r>
      <w:r w:rsidR="005A4118">
        <w:t xml:space="preserve"> </w:t>
      </w:r>
      <w:r>
        <w:t>Qu</w:t>
      </w:r>
      <w:r>
        <w:t>a</w:t>
      </w:r>
      <w:r>
        <w:t>litätskontrollen Berichte, insbesondere Mängellisten, über die eigenen Qualitätskontrollen (per Mail oder Fax). Die tägliche Mängelliste muss folgende Punkte beinhalten und au</w:t>
      </w:r>
      <w:r>
        <w:t>s</w:t>
      </w:r>
      <w:r>
        <w:t>werten:</w:t>
      </w:r>
    </w:p>
    <w:p w:rsidR="009E1630" w:rsidRDefault="009E1630" w:rsidP="000C75A1">
      <w:pPr>
        <w:jc w:val="both"/>
      </w:pPr>
    </w:p>
    <w:p w:rsidR="009E1630" w:rsidRDefault="009E1630" w:rsidP="000C75A1">
      <w:pPr>
        <w:numPr>
          <w:ilvl w:val="0"/>
          <w:numId w:val="20"/>
        </w:numPr>
        <w:jc w:val="both"/>
      </w:pPr>
      <w:r>
        <w:t>Datum/Ort/Zeit der Prüfung/Aufzählung der Mängelpunkte, Qualitätserg</w:t>
      </w:r>
      <w:r w:rsidR="0008540E">
        <w:t xml:space="preserve">ebnis in % (Ergebnis aus </w:t>
      </w:r>
      <w:r w:rsidR="0008540E" w:rsidRPr="00135E9A">
        <w:t>Qualitä</w:t>
      </w:r>
      <w:r w:rsidRPr="00135E9A">
        <w:t>ts-Sol</w:t>
      </w:r>
      <w:r w:rsidR="0008540E" w:rsidRPr="00135E9A">
        <w:t>l</w:t>
      </w:r>
      <w:r>
        <w:t xml:space="preserve"> und </w:t>
      </w:r>
      <w:r w:rsidRPr="00135E9A">
        <w:t>Qualitäts-Ist</w:t>
      </w:r>
      <w:r>
        <w:t xml:space="preserve"> Punkten aus dem Leistungsve</w:t>
      </w:r>
      <w:r>
        <w:t>r</w:t>
      </w:r>
      <w:r>
        <w:t xml:space="preserve">zeichnis, wobei folgendes System gilt: Leistung erfüllt: </w:t>
      </w:r>
      <w:r w:rsidRPr="00135E9A">
        <w:t>volle</w:t>
      </w:r>
      <w:r>
        <w:t xml:space="preserve"> Punktzahl, Leistung teils erfüllt: </w:t>
      </w:r>
      <w:r w:rsidRPr="00135E9A">
        <w:t>halbe</w:t>
      </w:r>
      <w:r>
        <w:t xml:space="preserve"> Punktzahl, Leistung nicht erfüllt: </w:t>
      </w:r>
      <w:r w:rsidRPr="00135E9A">
        <w:t>Null</w:t>
      </w:r>
      <w:r>
        <w:t xml:space="preserve"> Punkte</w:t>
      </w:r>
      <w:r w:rsidRPr="00135E9A">
        <w:t>)</w:t>
      </w:r>
    </w:p>
    <w:p w:rsidR="005A4118" w:rsidRDefault="005A4118" w:rsidP="000C75A1">
      <w:pPr>
        <w:ind w:left="1080"/>
        <w:jc w:val="both"/>
      </w:pPr>
    </w:p>
    <w:p w:rsidR="009E1630" w:rsidRDefault="009E1630" w:rsidP="000C75A1">
      <w:pPr>
        <w:numPr>
          <w:ilvl w:val="0"/>
          <w:numId w:val="20"/>
        </w:numPr>
        <w:jc w:val="both"/>
      </w:pPr>
      <w:r>
        <w:t>Anzahl der geprüf</w:t>
      </w:r>
      <w:r w:rsidR="005A4118">
        <w:t>ten Rä</w:t>
      </w:r>
      <w:r>
        <w:t>ume</w:t>
      </w:r>
    </w:p>
    <w:p w:rsidR="005A4118" w:rsidRDefault="005A4118" w:rsidP="000C75A1">
      <w:pPr>
        <w:jc w:val="both"/>
      </w:pPr>
    </w:p>
    <w:p w:rsidR="009E1630" w:rsidRDefault="009E1630" w:rsidP="000C75A1">
      <w:pPr>
        <w:numPr>
          <w:ilvl w:val="0"/>
          <w:numId w:val="20"/>
        </w:numPr>
        <w:jc w:val="both"/>
      </w:pPr>
      <w:r>
        <w:t>Raumbezeichnung</w:t>
      </w:r>
    </w:p>
    <w:p w:rsidR="005A4118" w:rsidRDefault="005A4118" w:rsidP="000C75A1">
      <w:pPr>
        <w:jc w:val="both"/>
      </w:pPr>
    </w:p>
    <w:p w:rsidR="005A4118" w:rsidRDefault="009E1630" w:rsidP="000C75A1">
      <w:pPr>
        <w:jc w:val="both"/>
      </w:pPr>
      <w:r>
        <w:t xml:space="preserve">Der monatliche Qualitätsbericht muss folgende Punkte beinhalten und auswerten: </w:t>
      </w:r>
    </w:p>
    <w:p w:rsidR="005A4118" w:rsidRDefault="005A4118" w:rsidP="000C75A1">
      <w:pPr>
        <w:jc w:val="both"/>
      </w:pPr>
    </w:p>
    <w:p w:rsidR="009E1630" w:rsidRDefault="009E1630" w:rsidP="000C75A1">
      <w:pPr>
        <w:numPr>
          <w:ilvl w:val="0"/>
          <w:numId w:val="21"/>
        </w:numPr>
        <w:jc w:val="both"/>
      </w:pPr>
      <w:r>
        <w:t>Zeit</w:t>
      </w:r>
      <w:r w:rsidR="005A4118">
        <w:t>raum / Monat.</w:t>
      </w:r>
    </w:p>
    <w:p w:rsidR="005A4118" w:rsidRDefault="005A4118" w:rsidP="000C75A1">
      <w:pPr>
        <w:ind w:left="720"/>
        <w:jc w:val="both"/>
      </w:pPr>
    </w:p>
    <w:p w:rsidR="009E1630" w:rsidRDefault="009E1630" w:rsidP="000C75A1">
      <w:pPr>
        <w:numPr>
          <w:ilvl w:val="0"/>
          <w:numId w:val="21"/>
        </w:numPr>
        <w:jc w:val="both"/>
      </w:pPr>
      <w:r>
        <w:t>Monatsgesamtergebnis der erreichten Qualität in % (Durchschnitt der Werte der bi</w:t>
      </w:r>
      <w:r>
        <w:t>s</w:t>
      </w:r>
      <w:r>
        <w:t>herigen Kontrollen im jeweiligen Monat</w:t>
      </w:r>
      <w:r w:rsidR="00AA1460">
        <w:t>).</w:t>
      </w:r>
    </w:p>
    <w:p w:rsidR="005A4118" w:rsidRDefault="005A4118" w:rsidP="000C75A1">
      <w:pPr>
        <w:jc w:val="both"/>
      </w:pPr>
    </w:p>
    <w:p w:rsidR="009E1630" w:rsidRDefault="005A4118" w:rsidP="000C75A1">
      <w:pPr>
        <w:numPr>
          <w:ilvl w:val="0"/>
          <w:numId w:val="21"/>
        </w:numPr>
        <w:jc w:val="both"/>
      </w:pPr>
      <w:r>
        <w:t>Ü</w:t>
      </w:r>
      <w:r w:rsidR="009E1630">
        <w:t>bersicht der Prüfer, Prüfungstage mit Datum</w:t>
      </w:r>
      <w:r>
        <w:t>.</w:t>
      </w:r>
    </w:p>
    <w:p w:rsidR="005A4118" w:rsidRDefault="005A4118" w:rsidP="000C75A1">
      <w:pPr>
        <w:jc w:val="both"/>
      </w:pPr>
    </w:p>
    <w:p w:rsidR="009E1630" w:rsidRDefault="009E1630" w:rsidP="000C75A1">
      <w:pPr>
        <w:numPr>
          <w:ilvl w:val="0"/>
          <w:numId w:val="21"/>
        </w:numPr>
        <w:jc w:val="both"/>
      </w:pPr>
      <w:r>
        <w:t>Übersicht der geprüften Raumanzahl je Prüfungstag Qualitätsergebnis je Rein</w:t>
      </w:r>
      <w:r>
        <w:t>i</w:t>
      </w:r>
      <w:r>
        <w:t>gungsgruppe</w:t>
      </w:r>
      <w:r w:rsidR="005A4118">
        <w:t>.</w:t>
      </w:r>
    </w:p>
    <w:p w:rsidR="005A4118" w:rsidRDefault="005A4118" w:rsidP="000C75A1">
      <w:pPr>
        <w:jc w:val="both"/>
      </w:pPr>
    </w:p>
    <w:p w:rsidR="009E1630" w:rsidRDefault="009E1630" w:rsidP="000C75A1">
      <w:pPr>
        <w:numPr>
          <w:ilvl w:val="0"/>
          <w:numId w:val="21"/>
        </w:numPr>
        <w:jc w:val="both"/>
      </w:pPr>
      <w:r>
        <w:t>Qualitätsverlauf (Monatsdiagramm)</w:t>
      </w:r>
    </w:p>
    <w:p w:rsidR="009E1630" w:rsidRDefault="009E1630" w:rsidP="000C75A1">
      <w:pPr>
        <w:jc w:val="both"/>
      </w:pPr>
    </w:p>
    <w:p w:rsidR="009E1630" w:rsidRDefault="009E1630" w:rsidP="000C75A1">
      <w:pPr>
        <w:numPr>
          <w:ilvl w:val="0"/>
          <w:numId w:val="19"/>
        </w:numPr>
        <w:ind w:left="360"/>
        <w:jc w:val="both"/>
      </w:pPr>
      <w:r>
        <w:t>Der Auftragnehmer gewährt dem Auftraggeber auf dessen Verlangen Einsicht in die vol</w:t>
      </w:r>
      <w:r>
        <w:t>l</w:t>
      </w:r>
      <w:r>
        <w:t>ständige Dokumentation der Qualitätskontrollen sowie in das eingesetzte EDV-gestützte Qualitätssicherungssystem. Auf Wunsch wird der Auftraggeber in die Durchführung der Qualitätskontrollen mit einbezogen. Mindestens einmal monatlich erfolgt ein gemeins</w:t>
      </w:r>
      <w:r>
        <w:t>a</w:t>
      </w:r>
      <w:r>
        <w:t xml:space="preserve">mes Auswertungsgespräch über die </w:t>
      </w:r>
      <w:r w:rsidR="0080323E">
        <w:t>Qualitätsdokumentation</w:t>
      </w:r>
      <w:r>
        <w:t xml:space="preserve"> zwischen Auftragnehmer und Auftraggeber.</w:t>
      </w:r>
    </w:p>
    <w:p w:rsidR="009E1630" w:rsidRDefault="009E1630" w:rsidP="000C75A1">
      <w:pPr>
        <w:jc w:val="both"/>
      </w:pPr>
    </w:p>
    <w:p w:rsidR="009E1630" w:rsidRDefault="009E1630" w:rsidP="000C75A1">
      <w:pPr>
        <w:numPr>
          <w:ilvl w:val="0"/>
          <w:numId w:val="19"/>
        </w:numPr>
        <w:ind w:left="360"/>
        <w:jc w:val="both"/>
      </w:pPr>
      <w:r>
        <w:t>Der Auftraggeber hat das Recht, weitere Qualitätskontrollen nach eigenem Ermessen durchzuführen oder durch einen von ihm Beauftragten durchführen zu lassen. Diese Ko</w:t>
      </w:r>
      <w:r>
        <w:t>n</w:t>
      </w:r>
      <w:r>
        <w:t>trollen erfolgen anlassbezogen oder anlassunabhängig und in der Regel stichprobenwe</w:t>
      </w:r>
      <w:r>
        <w:t>i</w:t>
      </w:r>
      <w:r>
        <w:t>se.</w:t>
      </w:r>
    </w:p>
    <w:p w:rsidR="009E1630" w:rsidRDefault="009E1630" w:rsidP="000C75A1">
      <w:pPr>
        <w:jc w:val="both"/>
      </w:pPr>
    </w:p>
    <w:p w:rsidR="009E1630" w:rsidRDefault="009E1630" w:rsidP="000C75A1">
      <w:pPr>
        <w:numPr>
          <w:ilvl w:val="0"/>
          <w:numId w:val="19"/>
        </w:numPr>
        <w:ind w:left="360"/>
        <w:jc w:val="both"/>
      </w:pPr>
      <w:r>
        <w:t xml:space="preserve">Wird bei den </w:t>
      </w:r>
      <w:r w:rsidR="0080323E">
        <w:t>Qualitätskontrollen</w:t>
      </w:r>
      <w:r>
        <w:t xml:space="preserve"> des Auftraggebers nach Absatz 4 im Durchschnitt</w:t>
      </w:r>
      <w:r w:rsidR="005A4118">
        <w:t xml:space="preserve"> </w:t>
      </w:r>
      <w:r w:rsidRPr="00E753DA">
        <w:t>j</w:t>
      </w:r>
      <w:r w:rsidRPr="00E753DA">
        <w:t>e</w:t>
      </w:r>
      <w:r w:rsidRPr="00E753DA">
        <w:t>weils</w:t>
      </w:r>
      <w:r>
        <w:t xml:space="preserve"> eines ganzen Monats eine Mindestprozentzahl von 85 % gemäß der Messung nicht erreicht, wird wie folgt vorgegangen:</w:t>
      </w:r>
    </w:p>
    <w:p w:rsidR="009E1630" w:rsidRDefault="009E1630" w:rsidP="000C75A1">
      <w:pPr>
        <w:jc w:val="both"/>
      </w:pPr>
    </w:p>
    <w:p w:rsidR="009E1630" w:rsidRDefault="009E1630" w:rsidP="000C75A1">
      <w:pPr>
        <w:numPr>
          <w:ilvl w:val="0"/>
          <w:numId w:val="22"/>
        </w:numPr>
        <w:jc w:val="both"/>
      </w:pPr>
      <w:r>
        <w:t xml:space="preserve">80 % - 84,99 %: Der Auftragnehmer trägt die Kosten weiterer </w:t>
      </w:r>
      <w:r w:rsidRPr="00E753DA">
        <w:t>auftraggeberseitiger</w:t>
      </w:r>
      <w:r>
        <w:t xml:space="preserve"> Qualitätskontrollen in diesem Monat bis zu einem Betrag von € 250,00 (Abzug von einer der nächsten monatlichen Rechnungen durch den Auftraggeber).</w:t>
      </w:r>
    </w:p>
    <w:p w:rsidR="005A4118" w:rsidRDefault="005A4118" w:rsidP="000C75A1">
      <w:pPr>
        <w:jc w:val="both"/>
      </w:pPr>
    </w:p>
    <w:p w:rsidR="009E1630" w:rsidRDefault="009E1630" w:rsidP="000C75A1">
      <w:pPr>
        <w:numPr>
          <w:ilvl w:val="0"/>
          <w:numId w:val="22"/>
        </w:numPr>
        <w:jc w:val="both"/>
      </w:pPr>
      <w:r>
        <w:t xml:space="preserve">70 % - 79,99 %: Der Auftragnehmer trägt die Kosten weiterer </w:t>
      </w:r>
      <w:r w:rsidRPr="00E753DA">
        <w:t>auftraggeberseitiger</w:t>
      </w:r>
      <w:r>
        <w:t xml:space="preserve"> Qualitätskontrollen in diesem Monat bis zu einem Betrag von € 250,00 (Abzug von einer</w:t>
      </w:r>
      <w:r w:rsidR="005A4118">
        <w:t xml:space="preserve"> </w:t>
      </w:r>
      <w:r w:rsidRPr="00E753DA">
        <w:t>der</w:t>
      </w:r>
      <w:r>
        <w:t xml:space="preserve"> nächsten monatlichen Rechnungen durch den</w:t>
      </w:r>
      <w:r w:rsidR="005A4118" w:rsidRPr="00E753DA">
        <w:t xml:space="preserve"> Auftraggeber), zusätzlich Rech</w:t>
      </w:r>
      <w:r w:rsidRPr="00E753DA">
        <w:t>nungskürzung</w:t>
      </w:r>
      <w:r>
        <w:t xml:space="preserve"> im Folgemonat in Höhe von 3 </w:t>
      </w:r>
      <w:r w:rsidRPr="00135E9A">
        <w:t>%</w:t>
      </w:r>
    </w:p>
    <w:p w:rsidR="009E1630" w:rsidRDefault="009E1630" w:rsidP="000C75A1">
      <w:pPr>
        <w:jc w:val="both"/>
      </w:pPr>
    </w:p>
    <w:p w:rsidR="009E1630" w:rsidRDefault="009E1630" w:rsidP="000C75A1">
      <w:pPr>
        <w:numPr>
          <w:ilvl w:val="0"/>
          <w:numId w:val="22"/>
        </w:numPr>
        <w:jc w:val="both"/>
      </w:pPr>
      <w:r>
        <w:t xml:space="preserve">Unter 70 %: Der Auftragnehmer trägt die Kosten weiterer </w:t>
      </w:r>
      <w:r w:rsidRPr="00E753DA">
        <w:t>auftraggeberseitiger</w:t>
      </w:r>
      <w:r w:rsidR="005A4118">
        <w:t xml:space="preserve"> </w:t>
      </w:r>
      <w:r>
        <w:t>Qual</w:t>
      </w:r>
      <w:r>
        <w:t>i</w:t>
      </w:r>
      <w:r>
        <w:t xml:space="preserve">tätskontrollen in diesem Monat bis zu einem Betrag von € 250,00 (Abzug von einer der nächsten monatlichen Rechnungen durch den Auftraggeber), </w:t>
      </w:r>
      <w:r w:rsidR="0080323E">
        <w:t>zusätzlich</w:t>
      </w:r>
      <w:r>
        <w:t xml:space="preserve"> Rec</w:t>
      </w:r>
      <w:r>
        <w:t>h</w:t>
      </w:r>
      <w:r>
        <w:t xml:space="preserve">nungskürzung im Folgemonat in Höhe von 5 </w:t>
      </w:r>
      <w:r w:rsidRPr="00135E9A">
        <w:t>%</w:t>
      </w:r>
    </w:p>
    <w:p w:rsidR="005A4118" w:rsidRDefault="005A4118" w:rsidP="000C75A1">
      <w:pPr>
        <w:jc w:val="both"/>
      </w:pPr>
    </w:p>
    <w:p w:rsidR="009E1630" w:rsidRDefault="009E1630" w:rsidP="000C75A1">
      <w:pPr>
        <w:ind w:left="360"/>
        <w:jc w:val="both"/>
      </w:pPr>
      <w:r>
        <w:t xml:space="preserve">Ein </w:t>
      </w:r>
      <w:r w:rsidR="005A4118" w:rsidRPr="00135E9A">
        <w:t>E</w:t>
      </w:r>
      <w:r w:rsidR="00AA1460" w:rsidRPr="00135E9A">
        <w:t>inbehalt</w:t>
      </w:r>
      <w:r w:rsidRPr="00E753DA">
        <w:t xml:space="preserve"> bzw.</w:t>
      </w:r>
      <w:r>
        <w:t xml:space="preserve"> eine Rechnungskürzung erfolgen nicht, soweit der Auftragnehmer dem Auftraggeber nachweist, dass er bzw. seine Erfüllungsgehilfen nach § 278 BGB die </w:t>
      </w:r>
      <w:r>
        <w:lastRenderedPageBreak/>
        <w:t>mangelnde Vertragserfüllung nicht zu vertreten haben. Aus der Regelung in diesem A</w:t>
      </w:r>
      <w:r>
        <w:t>b</w:t>
      </w:r>
      <w:r>
        <w:t>satz kann nicht hergeleitet werden, dass die Leistung des Auftragnehmers bereits bei E</w:t>
      </w:r>
      <w:r>
        <w:t>r</w:t>
      </w:r>
      <w:r>
        <w:t>reichung des Wertes von 85 % als mängelfrei gilt.</w:t>
      </w:r>
    </w:p>
    <w:p w:rsidR="009E1630" w:rsidRDefault="009E1630" w:rsidP="000C75A1">
      <w:pPr>
        <w:jc w:val="both"/>
      </w:pPr>
    </w:p>
    <w:p w:rsidR="009E1630" w:rsidRDefault="009E1630" w:rsidP="000C75A1">
      <w:pPr>
        <w:numPr>
          <w:ilvl w:val="0"/>
          <w:numId w:val="19"/>
        </w:numPr>
        <w:ind w:left="360"/>
        <w:jc w:val="both"/>
      </w:pPr>
      <w:r>
        <w:t xml:space="preserve">Der Auftragnehmer verpflichtet sich, vom Auftraggeber angezeigte Mängel bei </w:t>
      </w:r>
      <w:r w:rsidRPr="00E753DA">
        <w:t>der</w:t>
      </w:r>
      <w:r w:rsidR="005A4118">
        <w:t xml:space="preserve"> </w:t>
      </w:r>
      <w:r>
        <w:t>Unte</w:t>
      </w:r>
      <w:r>
        <w:t>r</w:t>
      </w:r>
      <w:r>
        <w:t>haltsreinigung innerhalb von 24 Stunden zu beseitigen, soweit sich diese Frist wegen der Eigenart der angezeigten Mängel nicht als unzumutbar erweist (Nacherfüllung). In di</w:t>
      </w:r>
      <w:r>
        <w:t>e</w:t>
      </w:r>
      <w:r>
        <w:t>sem Fall bestimmt der Auftraggeber eine angemessene Frist zur Abarbeitung der ang</w:t>
      </w:r>
      <w:r>
        <w:t>e</w:t>
      </w:r>
      <w:r>
        <w:t xml:space="preserve">zeigten Mängel. Bleibt die Nacherfüllung erfolglos, ist der Auftraggeber berechtigt, die Mängel durch einen Dritten auf Kosten des Auftragnehmers beseitigen zu lassen und für die Durchführung einer gesonderten auftraggeberseitigen Qualitätskontrolle pauschal 250,00 EUR (netto) von einer der nächsten monatlichen Rechnungen abzuziehen. Das Recht des Auftragnehmers zum Nachweis geringerer Kosten </w:t>
      </w:r>
      <w:r w:rsidR="0080323E">
        <w:t>für</w:t>
      </w:r>
      <w:r>
        <w:t xml:space="preserve"> die Qualitätskontrolle bleibt davon unberührt.</w:t>
      </w:r>
    </w:p>
    <w:p w:rsidR="009E1630" w:rsidRDefault="009E1630" w:rsidP="000C75A1">
      <w:pPr>
        <w:jc w:val="both"/>
      </w:pPr>
    </w:p>
    <w:p w:rsidR="009E1630" w:rsidRPr="0008540E" w:rsidRDefault="009E1630" w:rsidP="000C75A1">
      <w:pPr>
        <w:jc w:val="both"/>
        <w:rPr>
          <w:b/>
          <w:sz w:val="24"/>
        </w:rPr>
      </w:pPr>
      <w:r w:rsidRPr="0008540E">
        <w:rPr>
          <w:b/>
          <w:sz w:val="24"/>
        </w:rPr>
        <w:t>§ 10 Sonderarbeiten</w:t>
      </w:r>
    </w:p>
    <w:p w:rsidR="009E1630" w:rsidRDefault="009E1630" w:rsidP="000C75A1">
      <w:pPr>
        <w:jc w:val="both"/>
      </w:pPr>
    </w:p>
    <w:p w:rsidR="007D3713" w:rsidRDefault="009E1630" w:rsidP="002314BB">
      <w:pPr>
        <w:numPr>
          <w:ilvl w:val="0"/>
          <w:numId w:val="24"/>
        </w:numPr>
        <w:ind w:left="360"/>
        <w:jc w:val="both"/>
      </w:pPr>
      <w:r>
        <w:t xml:space="preserve">Sonderarbeiten (Sonderaufträge </w:t>
      </w:r>
      <w:r w:rsidR="0080323E">
        <w:t>für</w:t>
      </w:r>
      <w:r>
        <w:t xml:space="preserve"> Sonderreinigungen verschiedener Art) werden nach Einzelvereinbarung zwischen Auftraggeber und Auftragnehmer erbracht und nach den vereinbarten Festpreisen bzw. Stundensätzen vergütet.</w:t>
      </w:r>
    </w:p>
    <w:p w:rsidR="007D3713" w:rsidRDefault="007D3713" w:rsidP="002314BB">
      <w:pPr>
        <w:ind w:left="360"/>
        <w:jc w:val="both"/>
      </w:pPr>
    </w:p>
    <w:p w:rsidR="007D3713" w:rsidRDefault="007D3713" w:rsidP="002314BB">
      <w:pPr>
        <w:numPr>
          <w:ilvl w:val="0"/>
          <w:numId w:val="24"/>
        </w:numPr>
        <w:ind w:left="360"/>
        <w:jc w:val="both"/>
      </w:pPr>
      <w:r w:rsidRPr="007D3713">
        <w:t>Als Reaktionszeit von der Auftragserteilung bis zur Auftragsdurchführu</w:t>
      </w:r>
      <w:r>
        <w:t>n</w:t>
      </w:r>
      <w:r w:rsidRPr="007D3713">
        <w:t>g werden im Sonderfall 24 Std., vereinbart.</w:t>
      </w:r>
      <w:r>
        <w:t xml:space="preserve"> </w:t>
      </w:r>
    </w:p>
    <w:p w:rsidR="007D3713" w:rsidRDefault="007D3713" w:rsidP="002314BB">
      <w:pPr>
        <w:pStyle w:val="Listenabsatz"/>
      </w:pPr>
    </w:p>
    <w:p w:rsidR="007D3713" w:rsidRDefault="007D3713" w:rsidP="002314BB">
      <w:pPr>
        <w:numPr>
          <w:ilvl w:val="0"/>
          <w:numId w:val="24"/>
        </w:numPr>
        <w:ind w:left="360"/>
        <w:jc w:val="both"/>
      </w:pPr>
      <w:r w:rsidRPr="007D3713">
        <w:t xml:space="preserve">Außerhalb der Reinigungszeiten muss </w:t>
      </w:r>
      <w:r w:rsidRPr="002314BB">
        <w:t>ein/e Objektleiter/in</w:t>
      </w:r>
      <w:r w:rsidRPr="007D3713">
        <w:t xml:space="preserve"> kurzfristig (innerhalb 2 Std.) erreichbar sein, welche die </w:t>
      </w:r>
      <w:r>
        <w:t>Sonder</w:t>
      </w:r>
      <w:r w:rsidRPr="007D3713">
        <w:t>leistungsanforderungen des Auftraggebers entgege</w:t>
      </w:r>
      <w:r w:rsidRPr="007D3713">
        <w:t>n</w:t>
      </w:r>
      <w:r w:rsidRPr="007D3713">
        <w:t xml:space="preserve">nimmt und kurzfristig erledigt. </w:t>
      </w:r>
    </w:p>
    <w:p w:rsidR="009E1630" w:rsidRDefault="009E1630" w:rsidP="000C75A1">
      <w:pPr>
        <w:jc w:val="both"/>
      </w:pPr>
    </w:p>
    <w:p w:rsidR="009E1630" w:rsidRDefault="009E1630" w:rsidP="000C75A1">
      <w:pPr>
        <w:numPr>
          <w:ilvl w:val="0"/>
          <w:numId w:val="24"/>
        </w:numPr>
        <w:ind w:left="360"/>
        <w:jc w:val="both"/>
      </w:pPr>
      <w:r>
        <w:t>Die Erbringung von Sonderreinigungsarbeiten ist sofort nach Ausführung auf Regieze</w:t>
      </w:r>
      <w:r>
        <w:t>t</w:t>
      </w:r>
      <w:r>
        <w:t xml:space="preserve">teln zu vermerken, die dem Auftraggeber unverzüglich zur Gegenzeichnung vorzulegen und nach Gegenzeichnung der Rechnung beizufügen sind. </w:t>
      </w:r>
      <w:r w:rsidRPr="00135E9A">
        <w:t>Abrechenbar</w:t>
      </w:r>
      <w:r>
        <w:t xml:space="preserve"> sind nur So</w:t>
      </w:r>
      <w:r>
        <w:t>n</w:t>
      </w:r>
      <w:r>
        <w:t>derreinigungsarbeiten aufgrund und unter Beifügung der entsprechenden Regiezettel.</w:t>
      </w:r>
    </w:p>
    <w:p w:rsidR="009E1630" w:rsidRDefault="009E1630" w:rsidP="000C75A1">
      <w:pPr>
        <w:jc w:val="both"/>
      </w:pPr>
    </w:p>
    <w:p w:rsidR="009E1630" w:rsidRPr="002314BB" w:rsidRDefault="009E1630" w:rsidP="000C75A1">
      <w:pPr>
        <w:numPr>
          <w:ilvl w:val="0"/>
          <w:numId w:val="24"/>
        </w:numPr>
        <w:ind w:left="360"/>
        <w:jc w:val="both"/>
      </w:pPr>
      <w:r w:rsidRPr="002314BB">
        <w:t xml:space="preserve">Regiezettel: Es müssen die vom Auftraggeber zur Verfügung gestellten Musterformblätter lt. Anlage 20 Musterdokumente verwendet </w:t>
      </w:r>
      <w:r w:rsidR="0080323E" w:rsidRPr="002314BB">
        <w:t>werden</w:t>
      </w:r>
      <w:r w:rsidRPr="002314BB">
        <w:t xml:space="preserve">.    </w:t>
      </w:r>
    </w:p>
    <w:p w:rsidR="009E1630" w:rsidRDefault="009E1630" w:rsidP="000C75A1">
      <w:pPr>
        <w:jc w:val="both"/>
      </w:pPr>
    </w:p>
    <w:p w:rsidR="009E1630" w:rsidRDefault="009E1630" w:rsidP="000C75A1">
      <w:pPr>
        <w:jc w:val="both"/>
      </w:pPr>
    </w:p>
    <w:p w:rsidR="009E1630" w:rsidRPr="0008540E" w:rsidRDefault="009E1630" w:rsidP="000C75A1">
      <w:pPr>
        <w:jc w:val="both"/>
        <w:rPr>
          <w:b/>
          <w:sz w:val="24"/>
        </w:rPr>
      </w:pPr>
      <w:r w:rsidRPr="0008540E">
        <w:rPr>
          <w:b/>
          <w:sz w:val="24"/>
        </w:rPr>
        <w:t>§ 11 Haftung</w:t>
      </w:r>
    </w:p>
    <w:p w:rsidR="009E1630" w:rsidRDefault="009E1630" w:rsidP="000C75A1">
      <w:pPr>
        <w:jc w:val="both"/>
      </w:pPr>
    </w:p>
    <w:p w:rsidR="009E1630" w:rsidRDefault="009E1630" w:rsidP="000C75A1">
      <w:pPr>
        <w:numPr>
          <w:ilvl w:val="0"/>
          <w:numId w:val="25"/>
        </w:numPr>
        <w:ind w:left="360"/>
        <w:jc w:val="both"/>
      </w:pPr>
      <w:r>
        <w:t xml:space="preserve">Der Auftragnehmer haftet dem Auftraggeber für </w:t>
      </w:r>
      <w:r w:rsidR="0080323E">
        <w:t>sämtliche</w:t>
      </w:r>
      <w:r>
        <w:t xml:space="preserve"> Schäden, die </w:t>
      </w:r>
      <w:r w:rsidRPr="00E753DA">
        <w:t>auf</w:t>
      </w:r>
      <w:r w:rsidR="00021615">
        <w:t xml:space="preserve"> </w:t>
      </w:r>
      <w:r>
        <w:t>Reinigung</w:t>
      </w:r>
      <w:r>
        <w:t>s</w:t>
      </w:r>
      <w:r>
        <w:t xml:space="preserve">maßnahmen </w:t>
      </w:r>
      <w:r w:rsidR="0080323E">
        <w:t>zurückzuführen</w:t>
      </w:r>
      <w:r>
        <w:t xml:space="preserve"> sind und vom Reinigungspersonal vorsätzlich oder fahrlä</w:t>
      </w:r>
      <w:r>
        <w:t>s</w:t>
      </w:r>
      <w:r>
        <w:t>sig verursacht wurden. Eine Haftung besteht nicht, wenn der Auftragnehmer, seine Mi</w:t>
      </w:r>
      <w:r>
        <w:t>t</w:t>
      </w:r>
      <w:r>
        <w:t>arbeiter bzw. seine Erfüllungsgehilfen nach § 278 BGB die für den Schaden ursächliche Pflichtverletzung nachweislich nicht zu vertreten hat. Der Auftragnehmer haftet insbeso</w:t>
      </w:r>
      <w:r>
        <w:t>n</w:t>
      </w:r>
      <w:r>
        <w:t>dere auch beim Verlust von ihm oder seinen Arbeitskräften anvertrauten Schlüsseln bzw. Zugangskarten.</w:t>
      </w:r>
    </w:p>
    <w:p w:rsidR="009E1630" w:rsidRDefault="009E1630" w:rsidP="000C75A1">
      <w:pPr>
        <w:jc w:val="both"/>
      </w:pPr>
    </w:p>
    <w:p w:rsidR="009E1630" w:rsidRDefault="009E1630" w:rsidP="000C75A1">
      <w:pPr>
        <w:numPr>
          <w:ilvl w:val="0"/>
          <w:numId w:val="25"/>
        </w:numPr>
        <w:ind w:left="360"/>
        <w:jc w:val="both"/>
      </w:pPr>
      <w:r>
        <w:t>Der Auftragnehmer ist verpflichtet, für die von ihm eingesetzten Personen eine Haf</w:t>
      </w:r>
      <w:r>
        <w:t>t</w:t>
      </w:r>
      <w:r>
        <w:t xml:space="preserve">pflichtversicherung mit Deckungssummen je Schadensfall von mindestens 2.500.000,00 EUR für Personenschäden, 3.500.000,00 EUR für </w:t>
      </w:r>
      <w:r w:rsidRPr="00135E9A">
        <w:t>Sach</w:t>
      </w:r>
      <w:r>
        <w:t>- und Vermögensschäden, 250.000,00 EUR für Bearbeitungsschäden, 52.000 für Abwasserschäden und 75.000,00 EUR für Schlüssel- und Transponderverlust abzuschließen und während der Vertrag</w:t>
      </w:r>
      <w:r>
        <w:t>s</w:t>
      </w:r>
      <w:r>
        <w:t>dauer aufrechtzuerhalten. Dem Auftraggeber ist ein entsprechender Nachweis vor Ve</w:t>
      </w:r>
      <w:r>
        <w:t>r</w:t>
      </w:r>
      <w:r>
        <w:t xml:space="preserve">tragsbeginn, auf Anforderung darüber hinaus während der Vertragslaufzeit, vorzulegen. Es genügt, eine Versicherungsdeckung pro Versicherungsjahr bis zum </w:t>
      </w:r>
      <w:r w:rsidR="00AA1460">
        <w:t>Zweifachen</w:t>
      </w:r>
      <w:r>
        <w:t xml:space="preserve"> der vorgenannten Deckungssummen aufrecht zu erhalten und zu belegen.</w:t>
      </w:r>
    </w:p>
    <w:p w:rsidR="009E1630" w:rsidRDefault="009E1630" w:rsidP="000C75A1">
      <w:pPr>
        <w:jc w:val="both"/>
      </w:pPr>
    </w:p>
    <w:p w:rsidR="009E1630" w:rsidRDefault="009E1630" w:rsidP="000C75A1">
      <w:pPr>
        <w:numPr>
          <w:ilvl w:val="0"/>
          <w:numId w:val="25"/>
        </w:numPr>
        <w:ind w:left="360"/>
        <w:jc w:val="both"/>
      </w:pPr>
      <w:r>
        <w:t>Der Auftraggeber ist berechtigt, eigene Forderungen gegen den Auftragnehmer aus oder im Zusammenhang mit diesem Vertragsverhältnis durch einfache Erklärung nach § 388 BGB gegen Forderungen des Auftragnehmers aufzurechnen.</w:t>
      </w:r>
    </w:p>
    <w:p w:rsidR="009E1630" w:rsidRDefault="009E1630" w:rsidP="000C75A1">
      <w:pPr>
        <w:jc w:val="both"/>
      </w:pPr>
    </w:p>
    <w:p w:rsidR="009E1630" w:rsidRDefault="009E1630" w:rsidP="000C75A1">
      <w:pPr>
        <w:numPr>
          <w:ilvl w:val="0"/>
          <w:numId w:val="25"/>
        </w:numPr>
        <w:ind w:left="360"/>
        <w:jc w:val="both"/>
      </w:pPr>
      <w:r>
        <w:t>Der Auftraggeber haftet nicht für Schäden des Auftragnehmers, dessen Mitarbeiter und seiner Erfüllungsgehilfen. Der Auftragnehmer verpflichtet sich, den Auftraggeber von en</w:t>
      </w:r>
      <w:r>
        <w:t>t</w:t>
      </w:r>
      <w:r>
        <w:t>sprechenden Entschädigungsansprüchen einschließlich Regressansprüchen jeglicher Art (z. B. von Versicherungen) freizustellen. Der Haftungsausschluss und die Freistellung</w:t>
      </w:r>
      <w:r>
        <w:t>s</w:t>
      </w:r>
      <w:r>
        <w:t xml:space="preserve">verpflichtung gelten nicht für Schäden, die vorsätzlich oder grob fahrlässig verursacht wurden oder die auf die Verletzung einer vertragswesentlichen Pflicht </w:t>
      </w:r>
      <w:r w:rsidR="0080323E">
        <w:t>zurückzuführen</w:t>
      </w:r>
      <w:r>
        <w:t xml:space="preserve"> sind, sowie bei Verletzung von Leben, körperlicher Unversehrtheit und Gesundheit. Ve</w:t>
      </w:r>
      <w:r>
        <w:t>r</w:t>
      </w:r>
      <w:r>
        <w:t xml:space="preserve">tragswesentliche Pflichten sind Pflichten, deren Erfüllung </w:t>
      </w:r>
      <w:r w:rsidRPr="00135E9A">
        <w:t>die ordnungsgemäße Durchfü</w:t>
      </w:r>
      <w:r w:rsidRPr="00135E9A">
        <w:t>h</w:t>
      </w:r>
      <w:r w:rsidRPr="00135E9A">
        <w:t xml:space="preserve">rung des Vertrages </w:t>
      </w:r>
      <w:r w:rsidR="00AA1460" w:rsidRPr="00135E9A">
        <w:t>überhaupt</w:t>
      </w:r>
      <w:r w:rsidRPr="00135E9A">
        <w:t xml:space="preserve"> erst ermöglicht und auf deren Einhaltung die andere Partei regelmäßig vertrauen darf</w:t>
      </w:r>
      <w:r>
        <w:t>.</w:t>
      </w:r>
    </w:p>
    <w:p w:rsidR="009E1630" w:rsidRDefault="009E1630" w:rsidP="000C75A1">
      <w:pPr>
        <w:jc w:val="both"/>
      </w:pPr>
    </w:p>
    <w:p w:rsidR="009E1630" w:rsidRDefault="009E1630" w:rsidP="000C75A1">
      <w:pPr>
        <w:numPr>
          <w:ilvl w:val="0"/>
          <w:numId w:val="25"/>
        </w:numPr>
        <w:ind w:left="360"/>
        <w:jc w:val="both"/>
      </w:pPr>
      <w:r>
        <w:t>Der Auftragnehmer stellt den Auftraggeber von etwaigen Ansprüchen Dritter, die bei Au</w:t>
      </w:r>
      <w:r>
        <w:t>s</w:t>
      </w:r>
      <w:r>
        <w:t>führung der Arbeiten einen Schaden erleiden, frei.</w:t>
      </w:r>
    </w:p>
    <w:p w:rsidR="009E1630" w:rsidRDefault="009E1630" w:rsidP="000C75A1">
      <w:pPr>
        <w:jc w:val="both"/>
      </w:pPr>
    </w:p>
    <w:p w:rsidR="009E1630" w:rsidRDefault="009E1630" w:rsidP="000C75A1">
      <w:pPr>
        <w:numPr>
          <w:ilvl w:val="0"/>
          <w:numId w:val="25"/>
        </w:numPr>
        <w:ind w:left="360"/>
        <w:jc w:val="both"/>
      </w:pPr>
      <w:r>
        <w:t>Der Auftragnehmer ist verpflichtet sicherzustellen, dass das von ihm eingesetzte Pers</w:t>
      </w:r>
      <w:r>
        <w:t>o</w:t>
      </w:r>
      <w:r>
        <w:t>nal, auch das von Nachunternehmern und Nach-Nachunternehmern, angemessen gegen Unfall, Krankheit und Infektionen, die von der Unfallversicherung nicht erfasst werden, zu versichern. Der Auftragnehmer ist dafür verantwortlich, dass die Unfallverhütungsvo</w:t>
      </w:r>
      <w:r>
        <w:t>r</w:t>
      </w:r>
      <w:r>
        <w:t>schriften der Berufsgenossenschaft beachtet werden. Der Auftragnehmer hat die Einha</w:t>
      </w:r>
      <w:r>
        <w:t>l</w:t>
      </w:r>
      <w:r>
        <w:t>tung dieser Vorgaben auf Anforderung des Auftraggebers nachzuweisen.</w:t>
      </w:r>
    </w:p>
    <w:p w:rsidR="009E1630" w:rsidRDefault="009E1630" w:rsidP="000C75A1">
      <w:pPr>
        <w:jc w:val="both"/>
      </w:pPr>
    </w:p>
    <w:p w:rsidR="009E1630" w:rsidRPr="0008540E" w:rsidRDefault="009E1630" w:rsidP="000C75A1">
      <w:pPr>
        <w:jc w:val="both"/>
        <w:rPr>
          <w:b/>
          <w:sz w:val="24"/>
        </w:rPr>
      </w:pPr>
      <w:r w:rsidRPr="0008540E">
        <w:rPr>
          <w:b/>
          <w:sz w:val="24"/>
        </w:rPr>
        <w:t>§ 12 Vergütung</w:t>
      </w:r>
    </w:p>
    <w:p w:rsidR="009E1630" w:rsidRDefault="009E1630" w:rsidP="000C75A1">
      <w:pPr>
        <w:jc w:val="both"/>
      </w:pPr>
    </w:p>
    <w:p w:rsidR="009E1630" w:rsidRDefault="009E1630" w:rsidP="000C75A1">
      <w:pPr>
        <w:numPr>
          <w:ilvl w:val="0"/>
          <w:numId w:val="26"/>
        </w:numPr>
        <w:ind w:left="360"/>
        <w:jc w:val="both"/>
      </w:pPr>
      <w:r>
        <w:t>Der Auftragnehmer erhält vom Auftraggeber für die von ihm nach diesem Vertrag zu e</w:t>
      </w:r>
      <w:r>
        <w:t>r</w:t>
      </w:r>
      <w:r>
        <w:t>bringenden Leistungen die in den Preisblättern genannte Vergütung zzgl. der gesetzl</w:t>
      </w:r>
      <w:r>
        <w:t>i</w:t>
      </w:r>
      <w:r>
        <w:t>chen Umsatzsteuer. Die Vergütung beinhaltet alle Leistungen nach diesem Vertrag zu zahlenden Vergütungen sowie jegliche andere Zahlungen, soweit dieser Vertrag nicht etwas anderes bestimmt. Die Leistung bedarf der Abnahme als Zahlungsvoraussetzung. Soweit keine Leistung erfolgt, wird keine Vergütung gezahlt.</w:t>
      </w:r>
    </w:p>
    <w:p w:rsidR="009E1630" w:rsidRDefault="009E1630" w:rsidP="000C75A1">
      <w:pPr>
        <w:jc w:val="both"/>
      </w:pPr>
    </w:p>
    <w:p w:rsidR="009E1630" w:rsidRDefault="009E1630" w:rsidP="000C75A1">
      <w:pPr>
        <w:numPr>
          <w:ilvl w:val="0"/>
          <w:numId w:val="26"/>
        </w:numPr>
        <w:ind w:left="360"/>
        <w:jc w:val="both"/>
      </w:pPr>
      <w:r w:rsidRPr="00135E9A">
        <w:t>SteIlt</w:t>
      </w:r>
      <w:r>
        <w:t xml:space="preserve"> der Auftragnehmer gegenüber dem Verzeichnis der Reinigungsflächen / Aufmaße, </w:t>
      </w:r>
      <w:r w:rsidR="00021615">
        <w:t>A</w:t>
      </w:r>
      <w:r>
        <w:t>bweichungen des Umfangs oder der Art der zu reinigenden Flächen und Einrichtungen fest, so werden die Parteien den Vertrag auf Anforderung des Auftragnehmers entspr</w:t>
      </w:r>
      <w:r>
        <w:t>e</w:t>
      </w:r>
      <w:r>
        <w:t xml:space="preserve">chend einem nachgewiesenen Mehraufwand des Auftragnehmers mit Geltung </w:t>
      </w:r>
      <w:r w:rsidR="0080323E">
        <w:t>für</w:t>
      </w:r>
      <w:r>
        <w:t xml:space="preserve"> die Z</w:t>
      </w:r>
      <w:r>
        <w:t>u</w:t>
      </w:r>
      <w:r>
        <w:t>kunft anpassen, wenn und soweit dies ohne Durchführung eines neuen Vergabeverfa</w:t>
      </w:r>
      <w:r>
        <w:t>h</w:t>
      </w:r>
      <w:r>
        <w:t>rens zulässig ist und die Abweichungen mehr als 2 % des Aufmaßes des Gesamtobje</w:t>
      </w:r>
      <w:r>
        <w:t>k</w:t>
      </w:r>
      <w:r>
        <w:t>tes betragen. Werden die Abweichungen spätestens vier Wochen nach Arbeitsaufnahme schriftlich geltend gemacht, so erfolgt die Anpassung mit Wirkung zum Vertragsbeginn.</w:t>
      </w:r>
    </w:p>
    <w:p w:rsidR="009E1630" w:rsidRDefault="009E1630" w:rsidP="00021615"/>
    <w:p w:rsidR="009E1630" w:rsidRDefault="009E1630" w:rsidP="000C75A1">
      <w:pPr>
        <w:numPr>
          <w:ilvl w:val="0"/>
          <w:numId w:val="26"/>
        </w:numPr>
        <w:ind w:left="360"/>
        <w:jc w:val="both"/>
      </w:pPr>
      <w:r>
        <w:t xml:space="preserve">Der Vergütung liegen insbesondere die für </w:t>
      </w:r>
      <w:r w:rsidR="00AA1460">
        <w:t>allgemein verbindlich</w:t>
      </w:r>
      <w:r>
        <w:t xml:space="preserve"> erklärten Tarifverträge für das Gebäudereinigerhandwerk im Gebiet der Bundesrepublik Deutschland sowie a</w:t>
      </w:r>
      <w:r>
        <w:t>n</w:t>
      </w:r>
      <w:r>
        <w:t>dere für den Bieter verbindliche Vereinbarungen zugrunde. Kommt es nach Ablauf der Angebotsfrist bezogen auf den Zeitpunkt des Beginns der Leistungserbringung oder e</w:t>
      </w:r>
      <w:r>
        <w:t>i</w:t>
      </w:r>
      <w:r>
        <w:t xml:space="preserve">nen späteren Zeitpunkt zu einer Erhöhung der Lohnkosten durch einen für </w:t>
      </w:r>
      <w:r w:rsidR="00AA1460">
        <w:t>allgemein ve</w:t>
      </w:r>
      <w:r w:rsidR="00AA1460">
        <w:t>r</w:t>
      </w:r>
      <w:r w:rsidR="00AA1460">
        <w:t>bindlich</w:t>
      </w:r>
      <w:r>
        <w:t xml:space="preserve"> erklärten Tarifvertrag für das Gebäudereinigerhandwerk im Gebiet der Bunde</w:t>
      </w:r>
      <w:r>
        <w:t>s</w:t>
      </w:r>
      <w:r>
        <w:t xml:space="preserve">republik Deutschland, die noch nicht im Angebot </w:t>
      </w:r>
      <w:r w:rsidRPr="00135E9A">
        <w:t>eingepreist</w:t>
      </w:r>
      <w:r>
        <w:t xml:space="preserve"> war, oder zu einer anderen </w:t>
      </w:r>
      <w:r w:rsidR="0080323E">
        <w:t>für</w:t>
      </w:r>
      <w:r>
        <w:t xml:space="preserve"> den Auftragnehmer verbindlichen und noch nicht </w:t>
      </w:r>
      <w:r w:rsidRPr="00135E9A">
        <w:t>eingepreisten</w:t>
      </w:r>
      <w:r>
        <w:t xml:space="preserve"> Erhöhung lohngebu</w:t>
      </w:r>
      <w:r>
        <w:t>n</w:t>
      </w:r>
      <w:r>
        <w:t>dener Kosten, so kann der Auftragnehmer schriftlich eine entsprechende Erhöhung der Vergütung verlangen, jedoch nur für den Lohnkostenanteil in Höhe der in der Ausschre</w:t>
      </w:r>
      <w:r>
        <w:t>i</w:t>
      </w:r>
      <w:r>
        <w:t>bung angegebenen Höhe an der Vergütung.</w:t>
      </w:r>
    </w:p>
    <w:p w:rsidR="009E1630" w:rsidRDefault="009E1630" w:rsidP="000C75A1">
      <w:pPr>
        <w:jc w:val="both"/>
      </w:pPr>
    </w:p>
    <w:p w:rsidR="009E1630" w:rsidRDefault="009E1630" w:rsidP="000C75A1">
      <w:pPr>
        <w:numPr>
          <w:ilvl w:val="0"/>
          <w:numId w:val="26"/>
        </w:numPr>
        <w:ind w:left="360"/>
        <w:jc w:val="both"/>
      </w:pPr>
      <w:r>
        <w:lastRenderedPageBreak/>
        <w:t>Die Veränderung der Vergütung wird wie folgt berechnet:</w:t>
      </w:r>
    </w:p>
    <w:p w:rsidR="009E1630" w:rsidRDefault="009E1630" w:rsidP="000C75A1">
      <w:pPr>
        <w:jc w:val="both"/>
      </w:pPr>
    </w:p>
    <w:p w:rsidR="009E1630" w:rsidRDefault="009E1630" w:rsidP="000C75A1">
      <w:pPr>
        <w:ind w:left="360"/>
        <w:jc w:val="both"/>
      </w:pPr>
      <w:r>
        <w:t xml:space="preserve">Die </w:t>
      </w:r>
      <w:r w:rsidR="00AA1460">
        <w:t>o. g.</w:t>
      </w:r>
      <w:r>
        <w:t xml:space="preserve"> Steigerungsbeträge führen zu einer Neuberechnung des lt. Angebot angegeb</w:t>
      </w:r>
      <w:r>
        <w:t>e</w:t>
      </w:r>
      <w:r>
        <w:t>nen Stundenverrechnungssatzes durch den AG in tatsächlich nachgewiesener Höhe und zur Anpassung der Einzelpreise. Bei Lohnsenkungen ermäßigt sich die bis dahin verei</w:t>
      </w:r>
      <w:r>
        <w:t>n</w:t>
      </w:r>
      <w:r>
        <w:t xml:space="preserve">barte Vergütung entsprechend. </w:t>
      </w:r>
    </w:p>
    <w:p w:rsidR="009E1630" w:rsidRDefault="009E1630" w:rsidP="000C75A1">
      <w:pPr>
        <w:jc w:val="both"/>
      </w:pPr>
    </w:p>
    <w:p w:rsidR="009E1630" w:rsidRDefault="009E1630" w:rsidP="000C75A1">
      <w:pPr>
        <w:numPr>
          <w:ilvl w:val="0"/>
          <w:numId w:val="26"/>
        </w:numPr>
        <w:ind w:left="360"/>
        <w:jc w:val="both"/>
      </w:pPr>
      <w:r>
        <w:t xml:space="preserve">Der Auftragnehmer </w:t>
      </w:r>
      <w:r w:rsidR="0080323E">
        <w:t>zahlt</w:t>
      </w:r>
      <w:r>
        <w:t xml:space="preserve"> mindestens die in Anlage 13 genannten Löhne/Gehälter und Abgaben. Der Auftragnehmer ist damit einverstanden, dass der Auftraggeber anlassb</w:t>
      </w:r>
      <w:r>
        <w:t>e</w:t>
      </w:r>
      <w:r>
        <w:t>zogen und anlassunabhängig Stichproben zur Einhaltung des Satzes 1 durchführt und die vom Auftragnehmer eingesetzten Personen selbst oder durch einen Vertreter befragt. Der Auftragnehmer stellt sicher, dass alle von ihm eingesetzten Personen (</w:t>
      </w:r>
      <w:r w:rsidR="0080323E">
        <w:t>einschließlich</w:t>
      </w:r>
      <w:r>
        <w:t xml:space="preserve"> der über Subunternehmer eingesetzten Personen) die geltenden Mindestentgeltsatze sowie weiteren Leistungen eines für </w:t>
      </w:r>
      <w:r w:rsidR="00AA1460">
        <w:t>allgemein verbindlich</w:t>
      </w:r>
      <w:r>
        <w:t xml:space="preserve"> erklärten Tarifvertrages des Gebäudereinigerhandwerks und anderer verbindlicher Regelungen über Mindestentgelte vollständig und pünktlich erhalten sowie dass die für diese Personen und für die Leistung im </w:t>
      </w:r>
      <w:r w:rsidR="00AA1460">
        <w:t>Übrigen</w:t>
      </w:r>
      <w:r>
        <w:t xml:space="preserve"> vom jeweiligen Arbeitgeber und vom Auftragnehmer zu entrichtenden Abg</w:t>
      </w:r>
      <w:r>
        <w:t>a</w:t>
      </w:r>
      <w:r>
        <w:t>ben vollständig und pünktlich abgeführt werden. Der Auftragnehmer stellt außerdem s</w:t>
      </w:r>
      <w:r>
        <w:t>i</w:t>
      </w:r>
      <w:r>
        <w:t xml:space="preserve">cher, dass für die von ihm eingesetzten Personen alle weiteren aus dem </w:t>
      </w:r>
      <w:r w:rsidRPr="00135E9A">
        <w:t>AEntG</w:t>
      </w:r>
      <w:r>
        <w:t xml:space="preserve"> sowie anderen für den jeweiligen Arbeitgeber verbindlichen Regelungen folgenden Pflichten e</w:t>
      </w:r>
      <w:r>
        <w:t>i</w:t>
      </w:r>
      <w:r>
        <w:t>nes Auftraggebers zur Gewährung von Arbeitsbedingungen erfüllt werden. Der Auftra</w:t>
      </w:r>
      <w:r>
        <w:t>g</w:t>
      </w:r>
      <w:r>
        <w:t>nehmer weist die Einhaltung der vorstehenden Sätze auf Verlangen des Auftraggebers nach. Ist die Einhaltung derart sichergestellt, wird der Auftraggeber einer von dem Au</w:t>
      </w:r>
      <w:r>
        <w:t>f</w:t>
      </w:r>
      <w:r>
        <w:t>tragnehmer nach Satz 2 gewünschten Anpassung nur in begründeten Ausnahmefällen widersprechen, insbesondere dann, wenn eine ordnungsgemäße Leistungserbringung nicht gesichert ist.</w:t>
      </w:r>
    </w:p>
    <w:p w:rsidR="009E1630" w:rsidRDefault="009E1630" w:rsidP="000C75A1">
      <w:pPr>
        <w:jc w:val="both"/>
      </w:pPr>
    </w:p>
    <w:p w:rsidR="009E1630" w:rsidRDefault="009E1630" w:rsidP="000C75A1">
      <w:pPr>
        <w:numPr>
          <w:ilvl w:val="0"/>
          <w:numId w:val="26"/>
        </w:numPr>
        <w:ind w:left="360"/>
        <w:jc w:val="both"/>
      </w:pPr>
      <w:r>
        <w:t xml:space="preserve">Eine Anpassung der Vergütung tritt frühestens mit dem Tag des </w:t>
      </w:r>
      <w:r w:rsidR="0080323E">
        <w:t>Inkrafttretens</w:t>
      </w:r>
      <w:r>
        <w:t xml:space="preserve"> der g</w:t>
      </w:r>
      <w:r>
        <w:t>e</w:t>
      </w:r>
      <w:r>
        <w:t>setzlichen Änderung oder der Allgemeinverbindlicherklärung, jedoch nicht vor Stellung des Änderungsverlangens, in Kraft.</w:t>
      </w:r>
    </w:p>
    <w:p w:rsidR="009E1630" w:rsidRDefault="009E1630" w:rsidP="000C75A1">
      <w:pPr>
        <w:jc w:val="both"/>
      </w:pPr>
    </w:p>
    <w:p w:rsidR="009E1630" w:rsidRPr="0008540E" w:rsidRDefault="009E1630" w:rsidP="000C75A1">
      <w:pPr>
        <w:jc w:val="both"/>
        <w:rPr>
          <w:b/>
          <w:sz w:val="24"/>
        </w:rPr>
      </w:pPr>
      <w:r w:rsidRPr="0008540E">
        <w:rPr>
          <w:b/>
          <w:sz w:val="24"/>
        </w:rPr>
        <w:t>§ 13 Abnahme, Zahlungsmodalitäten</w:t>
      </w:r>
    </w:p>
    <w:p w:rsidR="009E1630" w:rsidRDefault="009E1630" w:rsidP="000C75A1">
      <w:pPr>
        <w:jc w:val="both"/>
      </w:pPr>
    </w:p>
    <w:p w:rsidR="009E1630" w:rsidRDefault="009E1630" w:rsidP="000C75A1">
      <w:pPr>
        <w:numPr>
          <w:ilvl w:val="0"/>
          <w:numId w:val="27"/>
        </w:numPr>
        <w:ind w:left="360"/>
        <w:jc w:val="both"/>
      </w:pPr>
      <w:r>
        <w:t>Über die Abnahme der Ergebnisse der Reinigungsleistung entscheidet die Verwaltung</w:t>
      </w:r>
      <w:r>
        <w:t>s</w:t>
      </w:r>
      <w:r>
        <w:t>leitung. Bei Nichterreichen der geschuldeten Ergebnisse hat der Auftragnehmer ohne g</w:t>
      </w:r>
      <w:r>
        <w:t>e</w:t>
      </w:r>
      <w:r>
        <w:t>sonderte Vergütung nachzubessern, bis die Ergebnisse abnahmefähig sind.</w:t>
      </w:r>
    </w:p>
    <w:p w:rsidR="009E1630" w:rsidRDefault="009E1630" w:rsidP="000C75A1">
      <w:pPr>
        <w:jc w:val="both"/>
      </w:pPr>
    </w:p>
    <w:p w:rsidR="009E1630" w:rsidRDefault="009E1630" w:rsidP="000C75A1">
      <w:pPr>
        <w:numPr>
          <w:ilvl w:val="0"/>
          <w:numId w:val="27"/>
        </w:numPr>
        <w:ind w:left="360"/>
        <w:jc w:val="both"/>
      </w:pPr>
      <w:r>
        <w:t xml:space="preserve">Der Auftragnehmer hat über die von ihm erbrachten Leistungen monatlich </w:t>
      </w:r>
      <w:r w:rsidRPr="00E753DA">
        <w:t>eine</w:t>
      </w:r>
      <w:r>
        <w:t xml:space="preserve"> Rec</w:t>
      </w:r>
      <w:r>
        <w:t>h</w:t>
      </w:r>
      <w:r>
        <w:t xml:space="preserve">nung in einfacher Ausfertigung zu erstellen und an den Auftraggeber zu </w:t>
      </w:r>
      <w:r w:rsidR="0080323E">
        <w:t>Übersenden</w:t>
      </w:r>
      <w:r>
        <w:t xml:space="preserve">. Der Rechnung ist als wesentlicher Bestandteil der für den betreffenden Monat </w:t>
      </w:r>
      <w:r w:rsidR="0080323E">
        <w:t>gemäß</w:t>
      </w:r>
      <w:r>
        <w:t xml:space="preserve"> § 9 Abs. 2 dieses Vertrages erstellte Qualitätsbericht beizufügen.</w:t>
      </w:r>
    </w:p>
    <w:p w:rsidR="009E1630" w:rsidRDefault="009E1630" w:rsidP="000C75A1">
      <w:pPr>
        <w:jc w:val="both"/>
      </w:pPr>
    </w:p>
    <w:p w:rsidR="009E1630" w:rsidRDefault="009E1630" w:rsidP="000C75A1">
      <w:pPr>
        <w:numPr>
          <w:ilvl w:val="0"/>
          <w:numId w:val="27"/>
        </w:numPr>
        <w:ind w:left="360"/>
        <w:jc w:val="both"/>
      </w:pPr>
      <w:r>
        <w:t xml:space="preserve">Die Vergütung ist </w:t>
      </w:r>
      <w:r w:rsidR="009404B9">
        <w:t>30</w:t>
      </w:r>
      <w:r>
        <w:t xml:space="preserve"> Tage nach Zugang der vollständigen Rechnung zur Zahlung fällig.</w:t>
      </w:r>
    </w:p>
    <w:p w:rsidR="009E1630" w:rsidRDefault="009E1630" w:rsidP="000C75A1">
      <w:pPr>
        <w:jc w:val="both"/>
      </w:pPr>
      <w:r>
        <w:tab/>
      </w:r>
    </w:p>
    <w:p w:rsidR="009E1630" w:rsidRPr="0008540E" w:rsidRDefault="009E1630" w:rsidP="000C75A1">
      <w:pPr>
        <w:jc w:val="both"/>
        <w:rPr>
          <w:b/>
          <w:sz w:val="24"/>
        </w:rPr>
      </w:pPr>
      <w:r w:rsidRPr="0008540E">
        <w:rPr>
          <w:b/>
          <w:sz w:val="24"/>
        </w:rPr>
        <w:t xml:space="preserve">§ 14 Vertragsdauer und </w:t>
      </w:r>
      <w:r w:rsidR="0080323E" w:rsidRPr="0008540E">
        <w:rPr>
          <w:b/>
          <w:sz w:val="24"/>
        </w:rPr>
        <w:t>Kündigung</w:t>
      </w:r>
    </w:p>
    <w:p w:rsidR="009E1630" w:rsidRDefault="009E1630" w:rsidP="000C75A1">
      <w:pPr>
        <w:jc w:val="both"/>
      </w:pPr>
    </w:p>
    <w:p w:rsidR="009E1630" w:rsidRDefault="009E1630" w:rsidP="000C75A1">
      <w:pPr>
        <w:numPr>
          <w:ilvl w:val="0"/>
          <w:numId w:val="28"/>
        </w:numPr>
        <w:ind w:left="360"/>
        <w:jc w:val="both"/>
      </w:pPr>
      <w:r>
        <w:t xml:space="preserve">Der Vertrag tritt am 01. </w:t>
      </w:r>
      <w:r w:rsidR="00153A10">
        <w:t xml:space="preserve">Januar </w:t>
      </w:r>
      <w:r>
        <w:t>2019 in Kraft. Die Leistungszeit beginnt davon abwe</w:t>
      </w:r>
      <w:r>
        <w:t>i</w:t>
      </w:r>
      <w:r>
        <w:t>chend</w:t>
      </w:r>
      <w:r w:rsidR="00AA1460">
        <w:t>.</w:t>
      </w:r>
      <w:r>
        <w:t xml:space="preserve"> Der Vertrag endet mit Ablauf des 31.12.202</w:t>
      </w:r>
      <w:r w:rsidR="00153A10">
        <w:t>1</w:t>
      </w:r>
      <w:r>
        <w:t>.</w:t>
      </w:r>
    </w:p>
    <w:p w:rsidR="009E1630" w:rsidRDefault="009E1630" w:rsidP="000C75A1">
      <w:pPr>
        <w:jc w:val="both"/>
      </w:pPr>
    </w:p>
    <w:p w:rsidR="009E1630" w:rsidRDefault="009E1630" w:rsidP="000C75A1">
      <w:pPr>
        <w:numPr>
          <w:ilvl w:val="0"/>
          <w:numId w:val="28"/>
        </w:numPr>
        <w:ind w:left="360"/>
        <w:jc w:val="both"/>
      </w:pPr>
      <w:r>
        <w:t xml:space="preserve">Der Vertrag verlängert sich jeweils </w:t>
      </w:r>
      <w:r w:rsidR="0080323E">
        <w:t>um</w:t>
      </w:r>
      <w:r>
        <w:t xml:space="preserve"> ein weiteres Jahr, wenn er nicht mit einer Frist von sechs Monaten vor Vertragsende gekündigt wird, er endet jedoch spätestens mit Ablauf des 31.12.2023. Das Recht zur außerordentlichen Kündigung des Vertrages aus wicht</w:t>
      </w:r>
      <w:r>
        <w:t>i</w:t>
      </w:r>
      <w:r>
        <w:t>gem Grund bleibt für beide Parteien unberührt.</w:t>
      </w:r>
    </w:p>
    <w:p w:rsidR="009E1630" w:rsidRDefault="009E1630" w:rsidP="000C75A1">
      <w:pPr>
        <w:jc w:val="both"/>
      </w:pPr>
    </w:p>
    <w:p w:rsidR="009E1630" w:rsidRDefault="009E1630" w:rsidP="000C75A1">
      <w:pPr>
        <w:numPr>
          <w:ilvl w:val="0"/>
          <w:numId w:val="28"/>
        </w:numPr>
        <w:ind w:left="360"/>
        <w:jc w:val="both"/>
      </w:pPr>
      <w:r>
        <w:t>Stellt sich heraus, dass der Auftragnehmer eine unzulässige Absprache mit anderen U</w:t>
      </w:r>
      <w:r>
        <w:t>n</w:t>
      </w:r>
      <w:r>
        <w:t>ternehmen getroffen oder andere unzulässige wettbewerbsbeschränkende Verhalten</w:t>
      </w:r>
      <w:r>
        <w:t>s</w:t>
      </w:r>
      <w:r>
        <w:lastRenderedPageBreak/>
        <w:t>weisen unternommen hat, die auch das vorliegende Verfahren betreffen oder sich darauf auswirken, so kann der Auftraggeber diesen Vertrag ohne Einhaltung einer Frist oder u</w:t>
      </w:r>
      <w:r>
        <w:t>n</w:t>
      </w:r>
      <w:r>
        <w:t xml:space="preserve">ter Vorgabe einer Frist für eine Neuvergabe oder Interimsvergabe </w:t>
      </w:r>
      <w:r w:rsidR="0080323E">
        <w:t>außerordentlich</w:t>
      </w:r>
      <w:r>
        <w:t xml:space="preserve"> künd</w:t>
      </w:r>
      <w:r>
        <w:t>i</w:t>
      </w:r>
      <w:r>
        <w:t>gen. Der Auftragnehmer ist in diesem Fall zum Ersatz eines Pauschalbetrages in Höhe von 5.000,00 Euro für den Aufwand der erneuten Vergabe und darüber hinaus zum E</w:t>
      </w:r>
      <w:r>
        <w:t>r</w:t>
      </w:r>
      <w:r>
        <w:t>satz einer infolge der Preisabsprache oder anderen unzulässigen wettbewerbsbeschrä</w:t>
      </w:r>
      <w:r>
        <w:t>n</w:t>
      </w:r>
      <w:r>
        <w:t>kenden Verhaltensweise erzielten Mehrvergütung verpflichtet. Der Auftragnehmer ist in einem solchen Fall für die Angemessenheit der Vergütung und das Nichtvorliegen einer Mehrvergütung infolge einer unzulässigen wettbewerbsbeschränkenden Verhaltensweise darlegungs- und beweispflichtig. Weitere Ansprüche bleiben vorbehalten.</w:t>
      </w:r>
    </w:p>
    <w:p w:rsidR="009E1630" w:rsidRDefault="009E1630" w:rsidP="006F4D83"/>
    <w:p w:rsidR="009E1630" w:rsidRDefault="009E1630" w:rsidP="006F4D83">
      <w:pPr>
        <w:numPr>
          <w:ilvl w:val="0"/>
          <w:numId w:val="28"/>
        </w:numPr>
        <w:ind w:left="360"/>
      </w:pPr>
      <w:r>
        <w:t>Die Kündigung bedarf zu ih</w:t>
      </w:r>
      <w:r w:rsidR="006F4D83">
        <w:t>rer Wirksamkeit der Schriftform.</w:t>
      </w:r>
    </w:p>
    <w:p w:rsidR="009E1630" w:rsidRDefault="009E1630" w:rsidP="009E1630"/>
    <w:p w:rsidR="009404B9" w:rsidRDefault="009404B9" w:rsidP="009E1630">
      <w:pPr>
        <w:rPr>
          <w:b/>
          <w:sz w:val="24"/>
        </w:rPr>
      </w:pPr>
    </w:p>
    <w:p w:rsidR="009404B9" w:rsidRDefault="009404B9" w:rsidP="009E1630">
      <w:pPr>
        <w:rPr>
          <w:b/>
          <w:sz w:val="24"/>
        </w:rPr>
      </w:pPr>
    </w:p>
    <w:p w:rsidR="009404B9" w:rsidRDefault="009404B9" w:rsidP="009E1630">
      <w:pPr>
        <w:rPr>
          <w:b/>
          <w:sz w:val="24"/>
        </w:rPr>
      </w:pPr>
    </w:p>
    <w:p w:rsidR="009E1630" w:rsidRPr="00021615" w:rsidRDefault="009E1630" w:rsidP="009E1630">
      <w:pPr>
        <w:rPr>
          <w:b/>
        </w:rPr>
      </w:pPr>
      <w:r w:rsidRPr="0008540E">
        <w:rPr>
          <w:b/>
          <w:sz w:val="24"/>
        </w:rPr>
        <w:t>§ 15 Sonstiges</w:t>
      </w:r>
    </w:p>
    <w:p w:rsidR="009E1630" w:rsidRDefault="009E1630" w:rsidP="009E1630"/>
    <w:p w:rsidR="009E1630" w:rsidRDefault="009E1630" w:rsidP="000C75A1">
      <w:pPr>
        <w:numPr>
          <w:ilvl w:val="0"/>
          <w:numId w:val="29"/>
        </w:numPr>
        <w:ind w:left="360"/>
        <w:jc w:val="both"/>
      </w:pPr>
      <w:r>
        <w:t>Der Auftragnehmer hat das von ihm eingesetzte Personal zu verpflichten, alle im</w:t>
      </w:r>
      <w:r w:rsidR="006F4D83">
        <w:t xml:space="preserve"> </w:t>
      </w:r>
      <w:r>
        <w:t>Rein</w:t>
      </w:r>
      <w:r>
        <w:t>i</w:t>
      </w:r>
      <w:r>
        <w:t>gungsbereich aufgefundenen Gegenstände unverzüglich am gleichen Tag, an dem der jeweilige Mitarbeiter den Gegenstand aufgefunden hat, der Verwaltung des Auftragg</w:t>
      </w:r>
      <w:r>
        <w:t>e</w:t>
      </w:r>
      <w:r>
        <w:t>bers zu übergeben. Nichterbringung von Reinigungsleistungen, auch teilweise, sowie Schäden in den zu reinigenden Räumen oder an anderen Gegenständen des Auftragg</w:t>
      </w:r>
      <w:r>
        <w:t>e</w:t>
      </w:r>
      <w:r>
        <w:t>bers ist ebenfalls der Verwaltung des Auftraggebers am gleichen Tag zu melden.</w:t>
      </w:r>
    </w:p>
    <w:p w:rsidR="009E1630" w:rsidRDefault="009E1630" w:rsidP="000C75A1">
      <w:pPr>
        <w:jc w:val="both"/>
      </w:pPr>
    </w:p>
    <w:p w:rsidR="009E1630" w:rsidRDefault="009E1630" w:rsidP="000C75A1">
      <w:pPr>
        <w:numPr>
          <w:ilvl w:val="0"/>
          <w:numId w:val="29"/>
        </w:numPr>
        <w:ind w:left="360"/>
        <w:jc w:val="both"/>
      </w:pPr>
      <w:r>
        <w:t xml:space="preserve">Ein </w:t>
      </w:r>
      <w:r w:rsidR="0080323E">
        <w:t>Schlüsselverlust</w:t>
      </w:r>
      <w:r>
        <w:t xml:space="preserve"> ist dem Auftraggeber an dem Tag, an dem die Arbeitskraft </w:t>
      </w:r>
      <w:r w:rsidRPr="00E753DA">
        <w:t>des</w:t>
      </w:r>
      <w:r>
        <w:t xml:space="preserve"> Au</w:t>
      </w:r>
      <w:r>
        <w:t>f</w:t>
      </w:r>
      <w:r>
        <w:t>tragnehmers den Verlust feststellt, zu melden. Die ausgehändigten Schlüssel und Z</w:t>
      </w:r>
      <w:r>
        <w:t>u</w:t>
      </w:r>
      <w:r>
        <w:t>gangskarten für die zu reinigenden Objekte sind nach Vertragsablauf dem Auftraggeber zurückzugeben.</w:t>
      </w:r>
    </w:p>
    <w:p w:rsidR="009E1630" w:rsidRDefault="009E1630" w:rsidP="000C75A1">
      <w:pPr>
        <w:jc w:val="both"/>
      </w:pPr>
    </w:p>
    <w:p w:rsidR="009E1630" w:rsidRDefault="009E1630" w:rsidP="000C75A1">
      <w:pPr>
        <w:numPr>
          <w:ilvl w:val="0"/>
          <w:numId w:val="29"/>
        </w:numPr>
        <w:ind w:left="360"/>
        <w:jc w:val="both"/>
      </w:pPr>
      <w:r>
        <w:t xml:space="preserve">Der Auftragnehmer bestätigt, dass er vor Abschluss des Vertrages </w:t>
      </w:r>
      <w:r w:rsidRPr="00E753DA">
        <w:t>hinreichend</w:t>
      </w:r>
      <w:r>
        <w:t xml:space="preserve"> Gelege</w:t>
      </w:r>
      <w:r>
        <w:t>n</w:t>
      </w:r>
      <w:r>
        <w:t xml:space="preserve">heit hatte, die zu reinigenden Räume und für seine Leistung relevante Einrichtungen zu </w:t>
      </w:r>
      <w:r w:rsidR="00AA1460">
        <w:t>besichtigen,</w:t>
      </w:r>
      <w:r>
        <w:t xml:space="preserve"> und Fragen hierzu zu stellen, die ihm auch vollständig beantwortet wurden. </w:t>
      </w:r>
    </w:p>
    <w:p w:rsidR="009E1630" w:rsidRDefault="009E1630" w:rsidP="000C75A1">
      <w:pPr>
        <w:jc w:val="both"/>
      </w:pPr>
    </w:p>
    <w:p w:rsidR="009E1630" w:rsidRPr="0008540E" w:rsidRDefault="009E1630" w:rsidP="000C75A1">
      <w:pPr>
        <w:jc w:val="both"/>
        <w:rPr>
          <w:b/>
          <w:sz w:val="24"/>
        </w:rPr>
      </w:pPr>
      <w:r w:rsidRPr="0008540E">
        <w:rPr>
          <w:b/>
          <w:sz w:val="24"/>
        </w:rPr>
        <w:t>§ 16 Auftragsende</w:t>
      </w:r>
    </w:p>
    <w:p w:rsidR="009E1630" w:rsidRDefault="009E1630" w:rsidP="000C75A1">
      <w:pPr>
        <w:jc w:val="both"/>
      </w:pPr>
    </w:p>
    <w:p w:rsidR="009E1630" w:rsidRDefault="009E1630" w:rsidP="000C75A1">
      <w:pPr>
        <w:numPr>
          <w:ilvl w:val="0"/>
          <w:numId w:val="37"/>
        </w:numPr>
        <w:jc w:val="both"/>
      </w:pPr>
      <w:r>
        <w:t xml:space="preserve">Bei Auftragsende ist am letzten Reinigungstag eine Vollreinigung aller Flächen mit einer Frequenz von 1x wöchentlich und mehr durchzuführen. Die Vollreinigung enthält die zweistufige Nassreinigung aller Böden, die Feuchtreinigung aller </w:t>
      </w:r>
      <w:r w:rsidR="00E753DA">
        <w:t>horizontalen</w:t>
      </w:r>
      <w:r>
        <w:t xml:space="preserve"> Flächen und die Reinigung aller sanitären Einrichtungen. Die erfolgte Reinigung ist von dem /der Objektverantwortlichen schriftlich zu bestätigen</w:t>
      </w:r>
      <w:r w:rsidR="00AA1460">
        <w:t xml:space="preserve">. </w:t>
      </w:r>
    </w:p>
    <w:p w:rsidR="009E1630" w:rsidRDefault="009E1630" w:rsidP="000C75A1">
      <w:pPr>
        <w:jc w:val="both"/>
      </w:pPr>
    </w:p>
    <w:p w:rsidR="009E1630" w:rsidRPr="0008540E" w:rsidRDefault="009E1630" w:rsidP="000C75A1">
      <w:pPr>
        <w:jc w:val="both"/>
        <w:rPr>
          <w:b/>
          <w:sz w:val="24"/>
        </w:rPr>
      </w:pPr>
      <w:r w:rsidRPr="0008540E">
        <w:rPr>
          <w:b/>
          <w:sz w:val="24"/>
        </w:rPr>
        <w:t>§ 17 Konventionalstrafen</w:t>
      </w:r>
    </w:p>
    <w:p w:rsidR="009E1630" w:rsidRDefault="009E1630" w:rsidP="000C75A1">
      <w:pPr>
        <w:jc w:val="both"/>
      </w:pPr>
    </w:p>
    <w:p w:rsidR="009E1630" w:rsidRDefault="009E1630" w:rsidP="000C75A1">
      <w:pPr>
        <w:numPr>
          <w:ilvl w:val="0"/>
          <w:numId w:val="30"/>
        </w:numPr>
        <w:ind w:left="360"/>
        <w:jc w:val="both"/>
      </w:pPr>
      <w:r>
        <w:t>Bei Nichterfüllung von einzelnen Bestandteilen der Ausschreibung und des Reinigung</w:t>
      </w:r>
      <w:r>
        <w:t>s</w:t>
      </w:r>
      <w:r>
        <w:t xml:space="preserve">vertrages, wird ohne Aufforderung eine Konventionalstrafe von </w:t>
      </w:r>
      <w:r w:rsidR="00AA1460">
        <w:t>0,1 %</w:t>
      </w:r>
      <w:r>
        <w:t xml:space="preserve"> der Nettomonat</w:t>
      </w:r>
      <w:r>
        <w:t>s</w:t>
      </w:r>
      <w:r>
        <w:t>rechnung je Beanstandung abgezogen.</w:t>
      </w:r>
    </w:p>
    <w:p w:rsidR="009E1630" w:rsidRDefault="009E1630" w:rsidP="000C75A1">
      <w:pPr>
        <w:jc w:val="both"/>
      </w:pPr>
    </w:p>
    <w:p w:rsidR="009E1630" w:rsidRDefault="009E1630" w:rsidP="000C75A1">
      <w:pPr>
        <w:numPr>
          <w:ilvl w:val="0"/>
          <w:numId w:val="30"/>
        </w:numPr>
        <w:ind w:left="360"/>
        <w:jc w:val="both"/>
      </w:pPr>
      <w:r>
        <w:t xml:space="preserve">Die Höhe der gesamten Konventionalstrafen im Durchführungsmonat wird auf </w:t>
      </w:r>
      <w:r w:rsidR="00AA1460">
        <w:t>5 %</w:t>
      </w:r>
      <w:r>
        <w:t xml:space="preserve"> des Monatsumsatzes beschränkt (Betrifft nicht die Positionen aus de</w:t>
      </w:r>
      <w:r w:rsidR="00D5734A">
        <w:t>m</w:t>
      </w:r>
      <w:r>
        <w:t xml:space="preserve"> Dokumentation</w:t>
      </w:r>
      <w:r w:rsidR="00D5734A">
        <w:t>sfluss siehe § 18</w:t>
      </w:r>
      <w:r>
        <w:t>).</w:t>
      </w:r>
    </w:p>
    <w:p w:rsidR="009E1630" w:rsidRDefault="009E1630" w:rsidP="000C75A1">
      <w:pPr>
        <w:jc w:val="both"/>
      </w:pPr>
    </w:p>
    <w:p w:rsidR="009E1630" w:rsidRPr="0008540E" w:rsidRDefault="009E1630" w:rsidP="000C75A1">
      <w:pPr>
        <w:jc w:val="both"/>
        <w:rPr>
          <w:b/>
          <w:sz w:val="24"/>
        </w:rPr>
      </w:pPr>
      <w:r w:rsidRPr="0008540E">
        <w:rPr>
          <w:b/>
          <w:sz w:val="24"/>
        </w:rPr>
        <w:t>§ 18 Dokumentationsfluss</w:t>
      </w:r>
    </w:p>
    <w:p w:rsidR="009E1630" w:rsidRDefault="009E1630" w:rsidP="000C75A1">
      <w:pPr>
        <w:jc w:val="both"/>
      </w:pPr>
    </w:p>
    <w:p w:rsidR="009E1630" w:rsidRDefault="009E1630" w:rsidP="000C75A1">
      <w:pPr>
        <w:numPr>
          <w:ilvl w:val="0"/>
          <w:numId w:val="31"/>
        </w:numPr>
        <w:ind w:left="360"/>
        <w:jc w:val="both"/>
      </w:pPr>
      <w:r>
        <w:lastRenderedPageBreak/>
        <w:t>Alle in den Ausschreibungsunterlagen genannten Dokumente zur Überwachung, Sch</w:t>
      </w:r>
      <w:r>
        <w:t>u</w:t>
      </w:r>
      <w:r>
        <w:t xml:space="preserve">lung und Rechnungserstellung müssen unaufgefordert zu den genannten Terminen beim AG eingereicht werden. </w:t>
      </w:r>
    </w:p>
    <w:p w:rsidR="009E1630" w:rsidRDefault="009E1630" w:rsidP="000C75A1">
      <w:pPr>
        <w:jc w:val="both"/>
      </w:pPr>
    </w:p>
    <w:p w:rsidR="009E1630" w:rsidRDefault="009E1630" w:rsidP="000C75A1">
      <w:pPr>
        <w:numPr>
          <w:ilvl w:val="0"/>
          <w:numId w:val="31"/>
        </w:numPr>
        <w:ind w:left="360"/>
        <w:jc w:val="both"/>
      </w:pPr>
      <w:r>
        <w:t>Für nicht eingereichte oder verspätet eingereichte Dokumente wird eine Konventiona</w:t>
      </w:r>
      <w:r>
        <w:t>l</w:t>
      </w:r>
      <w:r>
        <w:t>strafe vereinbart, die mit der Rechnung des Folgemonates verrechnet wird. Dies entbi</w:t>
      </w:r>
      <w:r>
        <w:t>n</w:t>
      </w:r>
      <w:r>
        <w:t>det nicht von der Erbringung der fälligen Leistung.</w:t>
      </w:r>
    </w:p>
    <w:p w:rsidR="009E1630" w:rsidRDefault="009E1630" w:rsidP="000C75A1">
      <w:pPr>
        <w:jc w:val="both"/>
      </w:pPr>
    </w:p>
    <w:p w:rsidR="00D5734A" w:rsidRDefault="00D5734A" w:rsidP="000C75A1">
      <w:pPr>
        <w:jc w:val="both"/>
      </w:pPr>
    </w:p>
    <w:p w:rsidR="00D5734A" w:rsidRDefault="00D5734A" w:rsidP="000C75A1">
      <w:pPr>
        <w:jc w:val="both"/>
      </w:pPr>
    </w:p>
    <w:p w:rsidR="00D5734A" w:rsidRDefault="00D5734A" w:rsidP="000C75A1">
      <w:pPr>
        <w:jc w:val="both"/>
      </w:pPr>
    </w:p>
    <w:p w:rsidR="00D5734A" w:rsidRDefault="00D5734A" w:rsidP="000C75A1">
      <w:pPr>
        <w:jc w:val="both"/>
      </w:pPr>
    </w:p>
    <w:p w:rsidR="00D5734A" w:rsidRDefault="00D5734A" w:rsidP="000C75A1">
      <w:pPr>
        <w:jc w:val="both"/>
      </w:pPr>
    </w:p>
    <w:p w:rsidR="00D5734A" w:rsidRDefault="00D5734A" w:rsidP="000C75A1">
      <w:pPr>
        <w:jc w:val="both"/>
      </w:pPr>
    </w:p>
    <w:p w:rsidR="009E1630" w:rsidRDefault="009E1630" w:rsidP="000C75A1">
      <w:pPr>
        <w:numPr>
          <w:ilvl w:val="0"/>
          <w:numId w:val="31"/>
        </w:numPr>
        <w:ind w:left="360"/>
        <w:jc w:val="both"/>
      </w:pPr>
      <w:r>
        <w:t>Es müssen die bereitgestellten Dokumente verwendet werden.</w:t>
      </w:r>
    </w:p>
    <w:p w:rsidR="0045645C" w:rsidRDefault="0045645C" w:rsidP="0045645C"/>
    <w:tbl>
      <w:tblPr>
        <w:tblW w:w="10140" w:type="dxa"/>
        <w:tblInd w:w="65" w:type="dxa"/>
        <w:tblCellMar>
          <w:left w:w="70" w:type="dxa"/>
          <w:right w:w="70" w:type="dxa"/>
        </w:tblCellMar>
        <w:tblLook w:val="04A0" w:firstRow="1" w:lastRow="0" w:firstColumn="1" w:lastColumn="0" w:noHBand="0" w:noVBand="1"/>
      </w:tblPr>
      <w:tblGrid>
        <w:gridCol w:w="369"/>
        <w:gridCol w:w="2348"/>
        <w:gridCol w:w="650"/>
        <w:gridCol w:w="997"/>
        <w:gridCol w:w="1361"/>
        <w:gridCol w:w="1248"/>
        <w:gridCol w:w="1396"/>
        <w:gridCol w:w="1771"/>
      </w:tblGrid>
      <w:tr w:rsidR="0045645C" w:rsidRPr="0045645C" w:rsidTr="0045645C">
        <w:trPr>
          <w:trHeight w:val="690"/>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b/>
                <w:bCs/>
                <w:sz w:val="18"/>
                <w:szCs w:val="18"/>
              </w:rPr>
            </w:pPr>
            <w:r w:rsidRPr="0045645C">
              <w:rPr>
                <w:rFonts w:cs="Arial"/>
                <w:b/>
                <w:bCs/>
                <w:sz w:val="18"/>
                <w:szCs w:val="18"/>
              </w:rPr>
              <w:t>Nr</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b/>
                <w:bCs/>
                <w:sz w:val="18"/>
                <w:szCs w:val="18"/>
              </w:rPr>
            </w:pPr>
            <w:r w:rsidRPr="0045645C">
              <w:rPr>
                <w:rFonts w:cs="Arial"/>
                <w:b/>
                <w:bCs/>
                <w:sz w:val="18"/>
                <w:szCs w:val="18"/>
              </w:rPr>
              <w:t>Bezeichnung</w:t>
            </w:r>
          </w:p>
        </w:tc>
        <w:tc>
          <w:tcPr>
            <w:tcW w:w="650"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b/>
                <w:bCs/>
                <w:sz w:val="18"/>
                <w:szCs w:val="18"/>
              </w:rPr>
            </w:pPr>
            <w:r w:rsidRPr="0045645C">
              <w:rPr>
                <w:rFonts w:cs="Arial"/>
                <w:b/>
                <w:bCs/>
                <w:sz w:val="18"/>
                <w:szCs w:val="18"/>
              </w:rPr>
              <w:t xml:space="preserve">Doku- </w:t>
            </w:r>
            <w:r w:rsidRPr="00135E9A">
              <w:rPr>
                <w:rFonts w:cs="Arial"/>
                <w:b/>
                <w:bCs/>
                <w:sz w:val="18"/>
                <w:szCs w:val="18"/>
              </w:rPr>
              <w:t>ment</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b/>
                <w:bCs/>
                <w:sz w:val="18"/>
                <w:szCs w:val="18"/>
              </w:rPr>
            </w:pPr>
            <w:r w:rsidRPr="0045645C">
              <w:rPr>
                <w:rFonts w:cs="Arial"/>
                <w:b/>
                <w:bCs/>
                <w:sz w:val="18"/>
                <w:szCs w:val="18"/>
              </w:rPr>
              <w:t>Turnus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b/>
                <w:bCs/>
                <w:sz w:val="18"/>
                <w:szCs w:val="18"/>
              </w:rPr>
            </w:pPr>
            <w:r w:rsidRPr="00135E9A">
              <w:rPr>
                <w:rFonts w:cs="Arial"/>
                <w:b/>
                <w:bCs/>
                <w:sz w:val="18"/>
                <w:szCs w:val="18"/>
              </w:rPr>
              <w:t>zu</w:t>
            </w:r>
            <w:r w:rsidRPr="0045645C">
              <w:rPr>
                <w:rFonts w:cs="Arial"/>
                <w:b/>
                <w:bCs/>
                <w:sz w:val="18"/>
                <w:szCs w:val="18"/>
              </w:rPr>
              <w:t xml:space="preserve"> </w:t>
            </w:r>
            <w:r w:rsidRPr="00135E9A">
              <w:rPr>
                <w:rFonts w:cs="Arial"/>
                <w:b/>
                <w:bCs/>
                <w:sz w:val="18"/>
                <w:szCs w:val="18"/>
              </w:rPr>
              <w:t>erstellen</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b/>
                <w:bCs/>
                <w:sz w:val="18"/>
                <w:szCs w:val="18"/>
              </w:rPr>
            </w:pPr>
            <w:r w:rsidRPr="00135E9A">
              <w:rPr>
                <w:rFonts w:cs="Arial"/>
                <w:b/>
                <w:bCs/>
                <w:sz w:val="18"/>
                <w:szCs w:val="18"/>
              </w:rPr>
              <w:t>spätestens</w:t>
            </w:r>
            <w:r w:rsidRPr="0045645C">
              <w:rPr>
                <w:rFonts w:cs="Arial"/>
                <w:b/>
                <w:bCs/>
                <w:sz w:val="18"/>
                <w:szCs w:val="18"/>
              </w:rPr>
              <w:t xml:space="preserve"> </w:t>
            </w:r>
            <w:r w:rsidRPr="00135E9A">
              <w:rPr>
                <w:rFonts w:cs="Arial"/>
                <w:b/>
                <w:bCs/>
                <w:sz w:val="18"/>
                <w:szCs w:val="18"/>
              </w:rPr>
              <w:t>einzureichen</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b/>
                <w:bCs/>
                <w:sz w:val="18"/>
                <w:szCs w:val="18"/>
              </w:rPr>
            </w:pPr>
            <w:r w:rsidRPr="00135E9A">
              <w:rPr>
                <w:rFonts w:cs="Arial"/>
                <w:b/>
                <w:bCs/>
                <w:sz w:val="18"/>
                <w:szCs w:val="18"/>
              </w:rPr>
              <w:t>Einreichungs-stelle</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b/>
                <w:bCs/>
                <w:sz w:val="18"/>
                <w:szCs w:val="18"/>
              </w:rPr>
            </w:pPr>
            <w:r w:rsidRPr="0045645C">
              <w:rPr>
                <w:rFonts w:cs="Arial"/>
                <w:b/>
                <w:bCs/>
                <w:sz w:val="18"/>
                <w:szCs w:val="18"/>
              </w:rPr>
              <w:t>Konventionalstrafe</w:t>
            </w:r>
          </w:p>
        </w:tc>
      </w:tr>
      <w:tr w:rsidR="0045645C" w:rsidRPr="0045645C" w:rsidTr="0045645C">
        <w:trPr>
          <w:trHeight w:val="540"/>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1</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rPr>
                <w:rFonts w:cs="Arial"/>
                <w:sz w:val="18"/>
                <w:szCs w:val="18"/>
              </w:rPr>
            </w:pPr>
            <w:r w:rsidRPr="0045645C">
              <w:rPr>
                <w:rFonts w:cs="Arial"/>
                <w:sz w:val="18"/>
                <w:szCs w:val="18"/>
              </w:rPr>
              <w:t>Erstschulung der Rein</w:t>
            </w:r>
            <w:r w:rsidRPr="0045645C">
              <w:rPr>
                <w:rFonts w:cs="Arial"/>
                <w:sz w:val="18"/>
                <w:szCs w:val="18"/>
              </w:rPr>
              <w:t>i</w:t>
            </w:r>
            <w:r w:rsidRPr="0045645C">
              <w:rPr>
                <w:rFonts w:cs="Arial"/>
                <w:sz w:val="18"/>
                <w:szCs w:val="18"/>
              </w:rPr>
              <w:t>gungskräfte</w:t>
            </w:r>
          </w:p>
        </w:tc>
        <w:tc>
          <w:tcPr>
            <w:tcW w:w="650" w:type="dxa"/>
            <w:tcBorders>
              <w:top w:val="nil"/>
              <w:left w:val="nil"/>
              <w:bottom w:val="single" w:sz="4" w:space="0" w:color="auto"/>
              <w:right w:val="single" w:sz="4" w:space="0" w:color="auto"/>
            </w:tcBorders>
            <w:shd w:val="clear" w:color="auto" w:fill="auto"/>
            <w:vAlign w:val="center"/>
            <w:hideMark/>
          </w:tcPr>
          <w:p w:rsidR="0045645C" w:rsidRPr="0045645C" w:rsidRDefault="00153A10" w:rsidP="0045645C">
            <w:pPr>
              <w:jc w:val="center"/>
              <w:rPr>
                <w:rFonts w:cs="Arial"/>
                <w:sz w:val="18"/>
                <w:szCs w:val="18"/>
              </w:rPr>
            </w:pPr>
            <w:r>
              <w:rPr>
                <w:rFonts w:cs="Arial"/>
                <w:noProof/>
                <w:sz w:val="18"/>
                <w:szCs w:val="18"/>
              </w:rPr>
              <w:drawing>
                <wp:anchor distT="0" distB="0" distL="114300" distR="114300" simplePos="0" relativeHeight="251656704" behindDoc="0" locked="0" layoutInCell="1" allowOverlap="1" wp14:anchorId="1A7BDAF1" wp14:editId="1C8B0D85">
                  <wp:simplePos x="0" y="0"/>
                  <wp:positionH relativeFrom="column">
                    <wp:posOffset>85725</wp:posOffset>
                  </wp:positionH>
                  <wp:positionV relativeFrom="paragraph">
                    <wp:posOffset>47625</wp:posOffset>
                  </wp:positionV>
                  <wp:extent cx="257175" cy="247650"/>
                  <wp:effectExtent l="0" t="0" r="9525" b="0"/>
                  <wp:wrapNone/>
                  <wp:docPr id="24" name="Picture 47" descr="msexce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sexcel">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pic:spPr>
                      </pic:pic>
                    </a:graphicData>
                  </a:graphic>
                  <wp14:sizeRelH relativeFrom="page">
                    <wp14:pctWidth>0</wp14:pctWidth>
                  </wp14:sizeRelH>
                  <wp14:sizeRelV relativeFrom="page">
                    <wp14:pctHeight>0</wp14:pctHeight>
                  </wp14:sizeRelV>
                </wp:anchor>
              </w:drawing>
            </w:r>
          </w:p>
        </w:tc>
        <w:tc>
          <w:tcPr>
            <w:tcW w:w="1081" w:type="dxa"/>
            <w:tcBorders>
              <w:top w:val="nil"/>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135E9A">
              <w:rPr>
                <w:rFonts w:cs="Arial"/>
                <w:sz w:val="18"/>
                <w:szCs w:val="18"/>
              </w:rPr>
              <w:t>einmalig</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135E9A">
              <w:rPr>
                <w:rFonts w:cs="Arial"/>
                <w:sz w:val="18"/>
                <w:szCs w:val="18"/>
              </w:rPr>
              <w:t>vor</w:t>
            </w:r>
            <w:r w:rsidRPr="0045645C">
              <w:rPr>
                <w:rFonts w:cs="Arial"/>
                <w:sz w:val="18"/>
                <w:szCs w:val="18"/>
              </w:rPr>
              <w:t xml:space="preserve"> </w:t>
            </w:r>
            <w:r w:rsidRPr="00135E9A">
              <w:rPr>
                <w:rFonts w:cs="Arial"/>
                <w:sz w:val="18"/>
                <w:szCs w:val="18"/>
              </w:rPr>
              <w:t>Vertrag</w:t>
            </w:r>
            <w:r w:rsidRPr="00135E9A">
              <w:rPr>
                <w:rFonts w:cs="Arial"/>
                <w:sz w:val="18"/>
                <w:szCs w:val="18"/>
              </w:rPr>
              <w:t>s</w:t>
            </w:r>
            <w:r w:rsidRPr="00135E9A">
              <w:rPr>
                <w:rFonts w:cs="Arial"/>
                <w:sz w:val="18"/>
                <w:szCs w:val="18"/>
              </w:rPr>
              <w:t>beginn</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 xml:space="preserve">Bei </w:t>
            </w:r>
            <w:r w:rsidRPr="00135E9A">
              <w:rPr>
                <w:rFonts w:cs="Arial"/>
                <w:sz w:val="18"/>
                <w:szCs w:val="18"/>
              </w:rPr>
              <w:t>Auftrags- beginn</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Auftraggeber</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250,00 €</w:t>
            </w:r>
          </w:p>
        </w:tc>
      </w:tr>
      <w:tr w:rsidR="0045645C" w:rsidRPr="0045645C" w:rsidTr="0045645C">
        <w:trPr>
          <w:trHeight w:val="600"/>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2</w:t>
            </w:r>
          </w:p>
        </w:tc>
        <w:tc>
          <w:tcPr>
            <w:tcW w:w="2374" w:type="dxa"/>
            <w:tcBorders>
              <w:top w:val="single" w:sz="4" w:space="0" w:color="auto"/>
              <w:left w:val="nil"/>
              <w:bottom w:val="single" w:sz="4" w:space="0" w:color="auto"/>
              <w:right w:val="single" w:sz="4" w:space="0" w:color="000000"/>
            </w:tcBorders>
            <w:shd w:val="clear" w:color="auto" w:fill="auto"/>
            <w:vAlign w:val="center"/>
            <w:hideMark/>
          </w:tcPr>
          <w:p w:rsidR="0045645C" w:rsidRPr="0045645C" w:rsidRDefault="0045645C" w:rsidP="0045645C">
            <w:pPr>
              <w:rPr>
                <w:rFonts w:cs="Arial"/>
                <w:sz w:val="18"/>
                <w:szCs w:val="18"/>
              </w:rPr>
            </w:pPr>
            <w:r w:rsidRPr="0045645C">
              <w:rPr>
                <w:rFonts w:cs="Arial"/>
                <w:sz w:val="18"/>
                <w:szCs w:val="18"/>
              </w:rPr>
              <w:t>Arbeitsnachweise / Regi</w:t>
            </w:r>
            <w:r w:rsidRPr="0045645C">
              <w:rPr>
                <w:rFonts w:cs="Arial"/>
                <w:sz w:val="18"/>
                <w:szCs w:val="18"/>
              </w:rPr>
              <w:t>e</w:t>
            </w:r>
            <w:r w:rsidRPr="0045645C">
              <w:rPr>
                <w:rFonts w:cs="Arial"/>
                <w:sz w:val="18"/>
                <w:szCs w:val="18"/>
              </w:rPr>
              <w:t>scheine</w:t>
            </w:r>
          </w:p>
        </w:tc>
        <w:tc>
          <w:tcPr>
            <w:tcW w:w="650" w:type="dxa"/>
            <w:tcBorders>
              <w:top w:val="nil"/>
              <w:left w:val="nil"/>
              <w:bottom w:val="single" w:sz="4" w:space="0" w:color="auto"/>
              <w:right w:val="single" w:sz="4" w:space="0" w:color="auto"/>
            </w:tcBorders>
            <w:shd w:val="clear" w:color="auto" w:fill="auto"/>
            <w:vAlign w:val="center"/>
            <w:hideMark/>
          </w:tcPr>
          <w:p w:rsidR="0045645C" w:rsidRPr="0045645C" w:rsidRDefault="00153A10" w:rsidP="0045645C">
            <w:pPr>
              <w:jc w:val="center"/>
              <w:rPr>
                <w:rFonts w:cs="Arial"/>
                <w:sz w:val="18"/>
                <w:szCs w:val="18"/>
              </w:rPr>
            </w:pPr>
            <w:r>
              <w:rPr>
                <w:rFonts w:cs="Arial"/>
                <w:noProof/>
                <w:sz w:val="18"/>
                <w:szCs w:val="18"/>
              </w:rPr>
              <w:drawing>
                <wp:anchor distT="0" distB="0" distL="114300" distR="114300" simplePos="0" relativeHeight="251659776" behindDoc="0" locked="0" layoutInCell="1" allowOverlap="1" wp14:anchorId="1D92631D" wp14:editId="13F10111">
                  <wp:simplePos x="0" y="0"/>
                  <wp:positionH relativeFrom="column">
                    <wp:posOffset>76200</wp:posOffset>
                  </wp:positionH>
                  <wp:positionV relativeFrom="paragraph">
                    <wp:posOffset>76200</wp:posOffset>
                  </wp:positionV>
                  <wp:extent cx="257175" cy="247650"/>
                  <wp:effectExtent l="0" t="0" r="9525" b="0"/>
                  <wp:wrapNone/>
                  <wp:docPr id="27" name="Bild 27" descr="msexce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sexcel">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pic:spPr>
                      </pic:pic>
                    </a:graphicData>
                  </a:graphic>
                  <wp14:sizeRelH relativeFrom="page">
                    <wp14:pctWidth>0</wp14:pctWidth>
                  </wp14:sizeRelH>
                  <wp14:sizeRelV relativeFrom="page">
                    <wp14:pctHeight>0</wp14:pctHeight>
                  </wp14:sizeRelV>
                </wp:anchor>
              </w:drawing>
            </w:r>
          </w:p>
        </w:tc>
        <w:tc>
          <w:tcPr>
            <w:tcW w:w="1081" w:type="dxa"/>
            <w:tcBorders>
              <w:top w:val="nil"/>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135E9A">
              <w:rPr>
                <w:rFonts w:cs="Arial"/>
                <w:sz w:val="18"/>
                <w:szCs w:val="18"/>
              </w:rPr>
              <w:t>sofort</w:t>
            </w:r>
          </w:p>
        </w:tc>
        <w:tc>
          <w:tcPr>
            <w:tcW w:w="1166" w:type="dxa"/>
            <w:tcBorders>
              <w:top w:val="single" w:sz="4" w:space="0" w:color="auto"/>
              <w:left w:val="nil"/>
              <w:bottom w:val="single" w:sz="4" w:space="0" w:color="auto"/>
              <w:right w:val="single" w:sz="4" w:space="0" w:color="000000"/>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 </w:t>
            </w:r>
          </w:p>
        </w:tc>
        <w:tc>
          <w:tcPr>
            <w:tcW w:w="1254" w:type="dxa"/>
            <w:tcBorders>
              <w:top w:val="single" w:sz="4" w:space="0" w:color="auto"/>
              <w:left w:val="nil"/>
              <w:bottom w:val="single" w:sz="4" w:space="0" w:color="auto"/>
              <w:right w:val="single" w:sz="4" w:space="0" w:color="000000"/>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2 Tage nach Ausführung</w:t>
            </w:r>
          </w:p>
        </w:tc>
        <w:tc>
          <w:tcPr>
            <w:tcW w:w="1450" w:type="dxa"/>
            <w:tcBorders>
              <w:top w:val="single" w:sz="4" w:space="0" w:color="auto"/>
              <w:left w:val="nil"/>
              <w:bottom w:val="single" w:sz="4" w:space="0" w:color="auto"/>
              <w:right w:val="single" w:sz="4" w:space="0" w:color="000000"/>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Auftraggeber</w:t>
            </w:r>
          </w:p>
        </w:tc>
        <w:tc>
          <w:tcPr>
            <w:tcW w:w="1771" w:type="dxa"/>
            <w:tcBorders>
              <w:top w:val="single" w:sz="4" w:space="0" w:color="auto"/>
              <w:left w:val="nil"/>
              <w:bottom w:val="single" w:sz="4" w:space="0" w:color="auto"/>
              <w:right w:val="single" w:sz="4" w:space="0" w:color="000000"/>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150,00€ pro fehle</w:t>
            </w:r>
            <w:r w:rsidRPr="0045645C">
              <w:rPr>
                <w:rFonts w:cs="Arial"/>
                <w:sz w:val="18"/>
                <w:szCs w:val="18"/>
              </w:rPr>
              <w:t>n</w:t>
            </w:r>
            <w:r w:rsidRPr="0045645C">
              <w:rPr>
                <w:rFonts w:cs="Arial"/>
                <w:sz w:val="18"/>
                <w:szCs w:val="18"/>
              </w:rPr>
              <w:t xml:space="preserve">dem </w:t>
            </w:r>
            <w:r w:rsidRPr="00135E9A">
              <w:rPr>
                <w:rFonts w:cs="Arial"/>
                <w:sz w:val="18"/>
                <w:szCs w:val="18"/>
              </w:rPr>
              <w:t>Regieschein</w:t>
            </w:r>
          </w:p>
        </w:tc>
      </w:tr>
      <w:tr w:rsidR="0045645C" w:rsidRPr="0045645C" w:rsidTr="0045645C">
        <w:trPr>
          <w:trHeight w:val="540"/>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3</w:t>
            </w:r>
          </w:p>
        </w:tc>
        <w:tc>
          <w:tcPr>
            <w:tcW w:w="2374" w:type="dxa"/>
            <w:tcBorders>
              <w:top w:val="single" w:sz="4" w:space="0" w:color="auto"/>
              <w:left w:val="nil"/>
              <w:bottom w:val="single" w:sz="4" w:space="0" w:color="auto"/>
              <w:right w:val="single" w:sz="4" w:space="0" w:color="000000"/>
            </w:tcBorders>
            <w:shd w:val="clear" w:color="auto" w:fill="auto"/>
            <w:vAlign w:val="center"/>
            <w:hideMark/>
          </w:tcPr>
          <w:p w:rsidR="0045645C" w:rsidRPr="0045645C" w:rsidRDefault="0045645C" w:rsidP="0045645C">
            <w:pPr>
              <w:rPr>
                <w:rFonts w:cs="Arial"/>
                <w:sz w:val="18"/>
                <w:szCs w:val="18"/>
              </w:rPr>
            </w:pPr>
            <w:r w:rsidRPr="00135E9A">
              <w:rPr>
                <w:rFonts w:cs="Arial"/>
                <w:sz w:val="18"/>
                <w:szCs w:val="18"/>
              </w:rPr>
              <w:t>Monatl</w:t>
            </w:r>
            <w:r w:rsidRPr="0045645C">
              <w:rPr>
                <w:rFonts w:cs="Arial"/>
                <w:sz w:val="18"/>
                <w:szCs w:val="18"/>
              </w:rPr>
              <w:t>. Stundenliste der Objektleitung</w:t>
            </w:r>
          </w:p>
        </w:tc>
        <w:tc>
          <w:tcPr>
            <w:tcW w:w="650" w:type="dxa"/>
            <w:tcBorders>
              <w:top w:val="nil"/>
              <w:left w:val="nil"/>
              <w:bottom w:val="single" w:sz="4" w:space="0" w:color="auto"/>
              <w:right w:val="single" w:sz="4" w:space="0" w:color="auto"/>
            </w:tcBorders>
            <w:shd w:val="clear" w:color="auto" w:fill="auto"/>
            <w:vAlign w:val="center"/>
            <w:hideMark/>
          </w:tcPr>
          <w:p w:rsidR="0045645C" w:rsidRPr="0045645C" w:rsidRDefault="00153A10" w:rsidP="0045645C">
            <w:pPr>
              <w:jc w:val="center"/>
              <w:rPr>
                <w:rFonts w:cs="Arial"/>
                <w:sz w:val="18"/>
                <w:szCs w:val="18"/>
              </w:rPr>
            </w:pPr>
            <w:r>
              <w:rPr>
                <w:rFonts w:cs="Arial"/>
                <w:noProof/>
                <w:sz w:val="18"/>
                <w:szCs w:val="18"/>
              </w:rPr>
              <w:drawing>
                <wp:anchor distT="0" distB="0" distL="114300" distR="114300" simplePos="0" relativeHeight="251660800" behindDoc="0" locked="0" layoutInCell="1" allowOverlap="1" wp14:anchorId="1FC29F20" wp14:editId="085F6013">
                  <wp:simplePos x="0" y="0"/>
                  <wp:positionH relativeFrom="column">
                    <wp:posOffset>57150</wp:posOffset>
                  </wp:positionH>
                  <wp:positionV relativeFrom="paragraph">
                    <wp:posOffset>47625</wp:posOffset>
                  </wp:positionV>
                  <wp:extent cx="257175" cy="247650"/>
                  <wp:effectExtent l="0" t="0" r="9525" b="0"/>
                  <wp:wrapNone/>
                  <wp:docPr id="28" name="Bild 28" descr="msexce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sexcel">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pic:spPr>
                      </pic:pic>
                    </a:graphicData>
                  </a:graphic>
                  <wp14:sizeRelH relativeFrom="page">
                    <wp14:pctWidth>0</wp14:pctWidth>
                  </wp14:sizeRelH>
                  <wp14:sizeRelV relativeFrom="page">
                    <wp14:pctHeight>0</wp14:pctHeight>
                  </wp14:sizeRelV>
                </wp:anchor>
              </w:drawing>
            </w:r>
          </w:p>
        </w:tc>
        <w:tc>
          <w:tcPr>
            <w:tcW w:w="1081" w:type="dxa"/>
            <w:tcBorders>
              <w:top w:val="nil"/>
              <w:left w:val="nil"/>
              <w:bottom w:val="single" w:sz="4" w:space="0" w:color="auto"/>
              <w:right w:val="single" w:sz="4" w:space="0" w:color="auto"/>
            </w:tcBorders>
            <w:shd w:val="clear" w:color="auto" w:fill="auto"/>
            <w:vAlign w:val="center"/>
            <w:hideMark/>
          </w:tcPr>
          <w:p w:rsidR="0045645C" w:rsidRPr="0045645C" w:rsidRDefault="00D5734A" w:rsidP="0045645C">
            <w:pPr>
              <w:jc w:val="center"/>
              <w:rPr>
                <w:rFonts w:cs="Arial"/>
                <w:sz w:val="18"/>
                <w:szCs w:val="18"/>
              </w:rPr>
            </w:pPr>
            <w:r>
              <w:rPr>
                <w:rFonts w:cs="Arial"/>
                <w:sz w:val="18"/>
                <w:szCs w:val="18"/>
              </w:rPr>
              <w:t>m</w:t>
            </w:r>
            <w:r w:rsidR="00DE7B35">
              <w:rPr>
                <w:rFonts w:cs="Arial"/>
                <w:sz w:val="18"/>
                <w:szCs w:val="18"/>
              </w:rPr>
              <w:t>onatlich</w:t>
            </w:r>
          </w:p>
        </w:tc>
        <w:tc>
          <w:tcPr>
            <w:tcW w:w="1166" w:type="dxa"/>
            <w:tcBorders>
              <w:top w:val="single" w:sz="4" w:space="0" w:color="auto"/>
              <w:left w:val="nil"/>
              <w:bottom w:val="single" w:sz="4" w:space="0" w:color="auto"/>
              <w:right w:val="single" w:sz="4" w:space="0" w:color="000000"/>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 xml:space="preserve">Ende des </w:t>
            </w:r>
            <w:r w:rsidRPr="00135E9A">
              <w:rPr>
                <w:rFonts w:cs="Arial"/>
                <w:sz w:val="18"/>
                <w:szCs w:val="18"/>
              </w:rPr>
              <w:t>M</w:t>
            </w:r>
            <w:r w:rsidRPr="00135E9A">
              <w:rPr>
                <w:rFonts w:cs="Arial"/>
                <w:sz w:val="18"/>
                <w:szCs w:val="18"/>
              </w:rPr>
              <w:t>o</w:t>
            </w:r>
            <w:r w:rsidRPr="00135E9A">
              <w:rPr>
                <w:rFonts w:cs="Arial"/>
                <w:sz w:val="18"/>
                <w:szCs w:val="18"/>
              </w:rPr>
              <w:t>nats</w:t>
            </w:r>
          </w:p>
        </w:tc>
        <w:tc>
          <w:tcPr>
            <w:tcW w:w="1254" w:type="dxa"/>
            <w:tcBorders>
              <w:top w:val="single" w:sz="4" w:space="0" w:color="auto"/>
              <w:left w:val="nil"/>
              <w:bottom w:val="single" w:sz="4" w:space="0" w:color="auto"/>
              <w:right w:val="single" w:sz="4" w:space="0" w:color="000000"/>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 xml:space="preserve">10. </w:t>
            </w:r>
            <w:r w:rsidRPr="00135E9A">
              <w:rPr>
                <w:rFonts w:cs="Arial"/>
                <w:sz w:val="18"/>
                <w:szCs w:val="18"/>
              </w:rPr>
              <w:t>des Fo</w:t>
            </w:r>
            <w:r w:rsidRPr="00135E9A">
              <w:rPr>
                <w:rFonts w:cs="Arial"/>
                <w:sz w:val="18"/>
                <w:szCs w:val="18"/>
              </w:rPr>
              <w:t>l</w:t>
            </w:r>
            <w:r w:rsidRPr="00135E9A">
              <w:rPr>
                <w:rFonts w:cs="Arial"/>
                <w:sz w:val="18"/>
                <w:szCs w:val="18"/>
              </w:rPr>
              <w:t>gemonat</w:t>
            </w:r>
          </w:p>
        </w:tc>
        <w:tc>
          <w:tcPr>
            <w:tcW w:w="1450" w:type="dxa"/>
            <w:tcBorders>
              <w:top w:val="single" w:sz="4" w:space="0" w:color="auto"/>
              <w:left w:val="nil"/>
              <w:bottom w:val="single" w:sz="4" w:space="0" w:color="auto"/>
              <w:right w:val="single" w:sz="4" w:space="0" w:color="000000"/>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Auftraggeber</w:t>
            </w:r>
          </w:p>
        </w:tc>
        <w:tc>
          <w:tcPr>
            <w:tcW w:w="1771" w:type="dxa"/>
            <w:tcBorders>
              <w:top w:val="single" w:sz="4" w:space="0" w:color="auto"/>
              <w:left w:val="nil"/>
              <w:bottom w:val="single" w:sz="4" w:space="0" w:color="auto"/>
              <w:right w:val="single" w:sz="4" w:space="0" w:color="000000"/>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250€ je Liste und Monat</w:t>
            </w:r>
          </w:p>
        </w:tc>
      </w:tr>
      <w:tr w:rsidR="0045645C" w:rsidRPr="0045645C" w:rsidTr="0045645C">
        <w:trPr>
          <w:trHeight w:val="840"/>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4</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rPr>
                <w:rFonts w:cs="Arial"/>
                <w:sz w:val="18"/>
                <w:szCs w:val="18"/>
              </w:rPr>
            </w:pPr>
            <w:r w:rsidRPr="0045645C">
              <w:rPr>
                <w:rFonts w:cs="Arial"/>
                <w:sz w:val="18"/>
                <w:szCs w:val="18"/>
              </w:rPr>
              <w:t>Schulung der Reinigung</w:t>
            </w:r>
            <w:r w:rsidRPr="0045645C">
              <w:rPr>
                <w:rFonts w:cs="Arial"/>
                <w:sz w:val="18"/>
                <w:szCs w:val="18"/>
              </w:rPr>
              <w:t>s</w:t>
            </w:r>
            <w:r w:rsidRPr="0045645C">
              <w:rPr>
                <w:rFonts w:cs="Arial"/>
                <w:sz w:val="18"/>
                <w:szCs w:val="18"/>
              </w:rPr>
              <w:t>kräfte</w:t>
            </w:r>
          </w:p>
        </w:tc>
        <w:tc>
          <w:tcPr>
            <w:tcW w:w="650" w:type="dxa"/>
            <w:tcBorders>
              <w:top w:val="nil"/>
              <w:left w:val="nil"/>
              <w:bottom w:val="single" w:sz="4" w:space="0" w:color="auto"/>
              <w:right w:val="single" w:sz="4" w:space="0" w:color="auto"/>
            </w:tcBorders>
            <w:shd w:val="clear" w:color="auto" w:fill="auto"/>
            <w:vAlign w:val="center"/>
            <w:hideMark/>
          </w:tcPr>
          <w:p w:rsidR="0045645C" w:rsidRPr="0045645C" w:rsidRDefault="00153A10" w:rsidP="0045645C">
            <w:pPr>
              <w:jc w:val="center"/>
              <w:rPr>
                <w:rFonts w:cs="Arial"/>
                <w:sz w:val="18"/>
                <w:szCs w:val="18"/>
              </w:rPr>
            </w:pPr>
            <w:r>
              <w:rPr>
                <w:rFonts w:cs="Arial"/>
                <w:noProof/>
                <w:sz w:val="18"/>
                <w:szCs w:val="18"/>
              </w:rPr>
              <w:drawing>
                <wp:anchor distT="0" distB="0" distL="114300" distR="114300" simplePos="0" relativeHeight="251657728" behindDoc="0" locked="0" layoutInCell="1" allowOverlap="1" wp14:anchorId="4DF57D63" wp14:editId="5DD8198D">
                  <wp:simplePos x="0" y="0"/>
                  <wp:positionH relativeFrom="column">
                    <wp:posOffset>85725</wp:posOffset>
                  </wp:positionH>
                  <wp:positionV relativeFrom="paragraph">
                    <wp:posOffset>95250</wp:posOffset>
                  </wp:positionV>
                  <wp:extent cx="257175" cy="247650"/>
                  <wp:effectExtent l="0" t="0" r="9525" b="0"/>
                  <wp:wrapNone/>
                  <wp:docPr id="25" name="Picture 48" descr="msexcel">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sexcel">
                            <a:hlinkClick r:id="rId14"/>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pic:spPr>
                      </pic:pic>
                    </a:graphicData>
                  </a:graphic>
                  <wp14:sizeRelH relativeFrom="page">
                    <wp14:pctWidth>0</wp14:pctWidth>
                  </wp14:sizeRelH>
                  <wp14:sizeRelV relativeFrom="page">
                    <wp14:pctHeight>0</wp14:pctHeight>
                  </wp14:sizeRelV>
                </wp:anchor>
              </w:drawing>
            </w:r>
          </w:p>
        </w:tc>
        <w:tc>
          <w:tcPr>
            <w:tcW w:w="1081" w:type="dxa"/>
            <w:tcBorders>
              <w:top w:val="nil"/>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 xml:space="preserve">2x </w:t>
            </w:r>
            <w:r w:rsidR="00D5734A">
              <w:rPr>
                <w:rFonts w:cs="Arial"/>
                <w:sz w:val="18"/>
                <w:szCs w:val="18"/>
              </w:rPr>
              <w:t>j</w:t>
            </w:r>
            <w:r w:rsidRPr="00135E9A">
              <w:rPr>
                <w:rFonts w:cs="Arial"/>
                <w:sz w:val="18"/>
                <w:szCs w:val="18"/>
              </w:rPr>
              <w:t>ährlich</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E753DA" w:rsidP="0045645C">
            <w:pPr>
              <w:jc w:val="center"/>
              <w:rPr>
                <w:rFonts w:cs="Arial"/>
                <w:sz w:val="18"/>
                <w:szCs w:val="18"/>
              </w:rPr>
            </w:pPr>
            <w:r w:rsidRPr="00135E9A">
              <w:rPr>
                <w:rFonts w:cs="Arial"/>
                <w:sz w:val="18"/>
                <w:szCs w:val="18"/>
              </w:rPr>
              <w:t>halbjährlich</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2 Tage nach Ausführung</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Auftraggeber</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250,00</w:t>
            </w:r>
            <w:r w:rsidRPr="00135E9A">
              <w:rPr>
                <w:rFonts w:cs="Arial"/>
                <w:sz w:val="18"/>
                <w:szCs w:val="18"/>
              </w:rPr>
              <w:t xml:space="preserve">€ </w:t>
            </w:r>
            <w:r w:rsidRPr="0045645C">
              <w:rPr>
                <w:rFonts w:cs="Arial"/>
                <w:sz w:val="18"/>
                <w:szCs w:val="18"/>
              </w:rPr>
              <w:t xml:space="preserve"> pro nicht erbrachter Schulung je Halbjahr</w:t>
            </w:r>
          </w:p>
        </w:tc>
      </w:tr>
      <w:tr w:rsidR="0045645C" w:rsidRPr="0045645C" w:rsidTr="0045645C">
        <w:trPr>
          <w:trHeight w:val="720"/>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5</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rPr>
                <w:rFonts w:cs="Arial"/>
                <w:sz w:val="18"/>
                <w:szCs w:val="18"/>
              </w:rPr>
            </w:pPr>
            <w:r w:rsidRPr="0045645C">
              <w:rPr>
                <w:rFonts w:cs="Arial"/>
                <w:sz w:val="18"/>
                <w:szCs w:val="18"/>
              </w:rPr>
              <w:t xml:space="preserve">Eigenqualitätskontrollen </w:t>
            </w:r>
          </w:p>
        </w:tc>
        <w:tc>
          <w:tcPr>
            <w:tcW w:w="650" w:type="dxa"/>
            <w:tcBorders>
              <w:top w:val="nil"/>
              <w:left w:val="nil"/>
              <w:bottom w:val="single" w:sz="4" w:space="0" w:color="auto"/>
              <w:right w:val="single" w:sz="4" w:space="0" w:color="auto"/>
            </w:tcBorders>
            <w:shd w:val="clear" w:color="auto" w:fill="auto"/>
            <w:vAlign w:val="center"/>
            <w:hideMark/>
          </w:tcPr>
          <w:p w:rsidR="0045645C" w:rsidRPr="0045645C" w:rsidRDefault="00153A10" w:rsidP="0045645C">
            <w:pPr>
              <w:jc w:val="center"/>
              <w:rPr>
                <w:rFonts w:cs="Arial"/>
                <w:sz w:val="18"/>
                <w:szCs w:val="18"/>
              </w:rPr>
            </w:pPr>
            <w:r>
              <w:rPr>
                <w:rFonts w:cs="Arial"/>
                <w:noProof/>
                <w:sz w:val="18"/>
                <w:szCs w:val="18"/>
              </w:rPr>
              <w:drawing>
                <wp:anchor distT="0" distB="0" distL="114300" distR="114300" simplePos="0" relativeHeight="251654656" behindDoc="0" locked="0" layoutInCell="1" allowOverlap="1" wp14:anchorId="46592737" wp14:editId="65423F85">
                  <wp:simplePos x="0" y="0"/>
                  <wp:positionH relativeFrom="column">
                    <wp:posOffset>85725</wp:posOffset>
                  </wp:positionH>
                  <wp:positionV relativeFrom="paragraph">
                    <wp:posOffset>47625</wp:posOffset>
                  </wp:positionV>
                  <wp:extent cx="257175" cy="247650"/>
                  <wp:effectExtent l="0" t="0" r="9525" b="0"/>
                  <wp:wrapNone/>
                  <wp:docPr id="22" name="Picture 44" descr="msexcel">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sexcel">
                            <a:hlinkClick r:id="rId16"/>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pic:spPr>
                      </pic:pic>
                    </a:graphicData>
                  </a:graphic>
                  <wp14:sizeRelH relativeFrom="page">
                    <wp14:pctWidth>0</wp14:pctWidth>
                  </wp14:sizeRelH>
                  <wp14:sizeRelV relativeFrom="page">
                    <wp14:pctHeight>0</wp14:pctHeight>
                  </wp14:sizeRelV>
                </wp:anchor>
              </w:drawing>
            </w:r>
          </w:p>
        </w:tc>
        <w:tc>
          <w:tcPr>
            <w:tcW w:w="1081" w:type="dxa"/>
            <w:tcBorders>
              <w:top w:val="nil"/>
              <w:left w:val="nil"/>
              <w:bottom w:val="single" w:sz="4" w:space="0" w:color="auto"/>
              <w:right w:val="single" w:sz="4" w:space="0" w:color="auto"/>
            </w:tcBorders>
            <w:shd w:val="clear" w:color="auto" w:fill="auto"/>
            <w:vAlign w:val="center"/>
            <w:hideMark/>
          </w:tcPr>
          <w:p w:rsidR="0045645C" w:rsidRPr="0045645C" w:rsidRDefault="006A79E2" w:rsidP="0045645C">
            <w:pPr>
              <w:jc w:val="center"/>
              <w:rPr>
                <w:rFonts w:cs="Arial"/>
                <w:sz w:val="18"/>
                <w:szCs w:val="18"/>
              </w:rPr>
            </w:pPr>
            <w:r>
              <w:rPr>
                <w:rFonts w:cs="Arial"/>
                <w:sz w:val="18"/>
                <w:szCs w:val="18"/>
              </w:rPr>
              <w:t>täglich</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135E9A">
              <w:rPr>
                <w:rFonts w:cs="Arial"/>
                <w:sz w:val="18"/>
                <w:szCs w:val="18"/>
              </w:rPr>
              <w:t>nach</w:t>
            </w:r>
            <w:r w:rsidRPr="0045645C">
              <w:rPr>
                <w:rFonts w:cs="Arial"/>
                <w:sz w:val="18"/>
                <w:szCs w:val="18"/>
              </w:rPr>
              <w:t xml:space="preserve"> eigenen Angaben</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6A79E2">
            <w:pPr>
              <w:jc w:val="center"/>
              <w:rPr>
                <w:rFonts w:cs="Arial"/>
                <w:sz w:val="18"/>
                <w:szCs w:val="18"/>
              </w:rPr>
            </w:pP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45645C" w:rsidRPr="00135E9A" w:rsidRDefault="0045645C" w:rsidP="0045645C">
            <w:pPr>
              <w:jc w:val="center"/>
              <w:rPr>
                <w:rFonts w:cs="Arial"/>
                <w:sz w:val="18"/>
                <w:szCs w:val="18"/>
              </w:rPr>
            </w:pPr>
            <w:r w:rsidRPr="00135E9A">
              <w:rPr>
                <w:rFonts w:cs="Arial"/>
                <w:sz w:val="18"/>
                <w:szCs w:val="18"/>
              </w:rPr>
              <w:t>Objektverant- wortliche/r</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135E9A">
              <w:rPr>
                <w:rFonts w:cs="Arial"/>
                <w:sz w:val="18"/>
                <w:szCs w:val="18"/>
              </w:rPr>
              <w:t>je</w:t>
            </w:r>
            <w:r w:rsidRPr="0045645C">
              <w:rPr>
                <w:rFonts w:cs="Arial"/>
                <w:sz w:val="18"/>
                <w:szCs w:val="18"/>
              </w:rPr>
              <w:t xml:space="preserve"> 50,00€ pro nicht erbrachter Kontrolle </w:t>
            </w:r>
          </w:p>
        </w:tc>
      </w:tr>
      <w:tr w:rsidR="0045645C" w:rsidRPr="0045645C" w:rsidTr="0045645C">
        <w:trPr>
          <w:trHeight w:val="540"/>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6</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rPr>
                <w:rFonts w:cs="Arial"/>
                <w:sz w:val="18"/>
                <w:szCs w:val="18"/>
              </w:rPr>
            </w:pPr>
            <w:r w:rsidRPr="0045645C">
              <w:rPr>
                <w:rFonts w:cs="Arial"/>
                <w:sz w:val="18"/>
                <w:szCs w:val="18"/>
              </w:rPr>
              <w:t>Stundenzusammenfassung und Personalliste</w:t>
            </w:r>
          </w:p>
        </w:tc>
        <w:tc>
          <w:tcPr>
            <w:tcW w:w="650" w:type="dxa"/>
            <w:tcBorders>
              <w:top w:val="nil"/>
              <w:left w:val="nil"/>
              <w:bottom w:val="single" w:sz="4" w:space="0" w:color="auto"/>
              <w:right w:val="single" w:sz="4" w:space="0" w:color="auto"/>
            </w:tcBorders>
            <w:shd w:val="clear" w:color="auto" w:fill="auto"/>
            <w:vAlign w:val="center"/>
            <w:hideMark/>
          </w:tcPr>
          <w:p w:rsidR="0045645C" w:rsidRPr="0045645C" w:rsidRDefault="00153A10" w:rsidP="0045645C">
            <w:pPr>
              <w:jc w:val="center"/>
              <w:rPr>
                <w:rFonts w:cs="Arial"/>
                <w:sz w:val="18"/>
                <w:szCs w:val="18"/>
              </w:rPr>
            </w:pPr>
            <w:r>
              <w:rPr>
                <w:rFonts w:cs="Arial"/>
                <w:noProof/>
                <w:sz w:val="18"/>
                <w:szCs w:val="18"/>
              </w:rPr>
              <w:drawing>
                <wp:anchor distT="0" distB="0" distL="114300" distR="114300" simplePos="0" relativeHeight="251658752" behindDoc="0" locked="0" layoutInCell="1" allowOverlap="1" wp14:anchorId="398BC9A7" wp14:editId="42C3DA91">
                  <wp:simplePos x="0" y="0"/>
                  <wp:positionH relativeFrom="column">
                    <wp:posOffset>85725</wp:posOffset>
                  </wp:positionH>
                  <wp:positionV relativeFrom="paragraph">
                    <wp:posOffset>47625</wp:posOffset>
                  </wp:positionV>
                  <wp:extent cx="257175" cy="247650"/>
                  <wp:effectExtent l="0" t="0" r="9525" b="0"/>
                  <wp:wrapNone/>
                  <wp:docPr id="26" name="Picture 49" descr="msexcel">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sexcel">
                            <a:hlinkClick r:id="rId18"/>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pic:spPr>
                      </pic:pic>
                    </a:graphicData>
                  </a:graphic>
                  <wp14:sizeRelH relativeFrom="page">
                    <wp14:pctWidth>0</wp14:pctWidth>
                  </wp14:sizeRelH>
                  <wp14:sizeRelV relativeFrom="page">
                    <wp14:pctHeight>0</wp14:pctHeight>
                  </wp14:sizeRelV>
                </wp:anchor>
              </w:drawing>
            </w:r>
          </w:p>
        </w:tc>
        <w:tc>
          <w:tcPr>
            <w:tcW w:w="1081" w:type="dxa"/>
            <w:tcBorders>
              <w:top w:val="nil"/>
              <w:left w:val="nil"/>
              <w:bottom w:val="single" w:sz="4" w:space="0" w:color="auto"/>
              <w:right w:val="single" w:sz="4" w:space="0" w:color="auto"/>
            </w:tcBorders>
            <w:shd w:val="clear" w:color="auto" w:fill="auto"/>
            <w:vAlign w:val="center"/>
            <w:hideMark/>
          </w:tcPr>
          <w:p w:rsidR="0045645C" w:rsidRPr="0045645C" w:rsidRDefault="00D5734A" w:rsidP="0045645C">
            <w:pPr>
              <w:jc w:val="center"/>
              <w:rPr>
                <w:rFonts w:cs="Arial"/>
                <w:sz w:val="18"/>
                <w:szCs w:val="18"/>
              </w:rPr>
            </w:pPr>
            <w:r>
              <w:rPr>
                <w:rFonts w:cs="Arial"/>
                <w:sz w:val="18"/>
                <w:szCs w:val="18"/>
              </w:rPr>
              <w:t>m</w:t>
            </w:r>
            <w:r w:rsidR="00DE7B35">
              <w:rPr>
                <w:rFonts w:cs="Arial"/>
                <w:sz w:val="18"/>
                <w:szCs w:val="18"/>
              </w:rPr>
              <w:t>onatlich</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 xml:space="preserve">Ende des </w:t>
            </w:r>
            <w:r w:rsidRPr="00135E9A">
              <w:rPr>
                <w:rFonts w:cs="Arial"/>
                <w:sz w:val="18"/>
                <w:szCs w:val="18"/>
              </w:rPr>
              <w:t>M</w:t>
            </w:r>
            <w:r w:rsidRPr="00135E9A">
              <w:rPr>
                <w:rFonts w:cs="Arial"/>
                <w:sz w:val="18"/>
                <w:szCs w:val="18"/>
              </w:rPr>
              <w:t>o</w:t>
            </w:r>
            <w:r w:rsidRPr="00135E9A">
              <w:rPr>
                <w:rFonts w:cs="Arial"/>
                <w:sz w:val="18"/>
                <w:szCs w:val="18"/>
              </w:rPr>
              <w:t>nats</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 xml:space="preserve">10. </w:t>
            </w:r>
            <w:r w:rsidRPr="00135E9A">
              <w:rPr>
                <w:rFonts w:cs="Arial"/>
                <w:sz w:val="18"/>
                <w:szCs w:val="18"/>
              </w:rPr>
              <w:t>des Fo</w:t>
            </w:r>
            <w:r w:rsidRPr="00135E9A">
              <w:rPr>
                <w:rFonts w:cs="Arial"/>
                <w:sz w:val="18"/>
                <w:szCs w:val="18"/>
              </w:rPr>
              <w:t>l</w:t>
            </w:r>
            <w:r w:rsidRPr="00135E9A">
              <w:rPr>
                <w:rFonts w:cs="Arial"/>
                <w:sz w:val="18"/>
                <w:szCs w:val="18"/>
              </w:rPr>
              <w:t>gemonat</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Auftraggeber</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 xml:space="preserve">250€ je Los und Monat </w:t>
            </w:r>
          </w:p>
        </w:tc>
      </w:tr>
      <w:tr w:rsidR="0045645C" w:rsidRPr="0045645C" w:rsidTr="0045645C">
        <w:trPr>
          <w:trHeight w:val="540"/>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7</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rPr>
                <w:rFonts w:cs="Arial"/>
                <w:sz w:val="18"/>
                <w:szCs w:val="18"/>
              </w:rPr>
            </w:pPr>
            <w:r w:rsidRPr="0045645C">
              <w:rPr>
                <w:rFonts w:cs="Arial"/>
                <w:sz w:val="18"/>
                <w:szCs w:val="18"/>
              </w:rPr>
              <w:t>Monatskontrollbericht</w:t>
            </w:r>
          </w:p>
        </w:tc>
        <w:tc>
          <w:tcPr>
            <w:tcW w:w="650" w:type="dxa"/>
            <w:tcBorders>
              <w:top w:val="nil"/>
              <w:left w:val="nil"/>
              <w:bottom w:val="single" w:sz="4" w:space="0" w:color="auto"/>
              <w:right w:val="single" w:sz="4" w:space="0" w:color="auto"/>
            </w:tcBorders>
            <w:shd w:val="clear" w:color="auto" w:fill="auto"/>
            <w:vAlign w:val="center"/>
            <w:hideMark/>
          </w:tcPr>
          <w:p w:rsidR="0045645C" w:rsidRPr="0045645C" w:rsidRDefault="00153A10" w:rsidP="0045645C">
            <w:pPr>
              <w:jc w:val="center"/>
              <w:rPr>
                <w:rFonts w:cs="Arial"/>
                <w:sz w:val="18"/>
                <w:szCs w:val="18"/>
              </w:rPr>
            </w:pPr>
            <w:r>
              <w:rPr>
                <w:rFonts w:cs="Arial"/>
                <w:noProof/>
                <w:sz w:val="18"/>
                <w:szCs w:val="18"/>
              </w:rPr>
              <w:drawing>
                <wp:anchor distT="0" distB="0" distL="114300" distR="114300" simplePos="0" relativeHeight="251655680" behindDoc="0" locked="0" layoutInCell="1" allowOverlap="1" wp14:anchorId="6EA4D0C7" wp14:editId="43EA55E8">
                  <wp:simplePos x="0" y="0"/>
                  <wp:positionH relativeFrom="column">
                    <wp:posOffset>85725</wp:posOffset>
                  </wp:positionH>
                  <wp:positionV relativeFrom="paragraph">
                    <wp:posOffset>47625</wp:posOffset>
                  </wp:positionV>
                  <wp:extent cx="257175" cy="247650"/>
                  <wp:effectExtent l="0" t="0" r="9525" b="0"/>
                  <wp:wrapNone/>
                  <wp:docPr id="23" name="Picture 46" descr="msexcel">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sexcel">
                            <a:hlinkClick r:id="rId2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pic:spPr>
                      </pic:pic>
                    </a:graphicData>
                  </a:graphic>
                  <wp14:sizeRelH relativeFrom="page">
                    <wp14:pctWidth>0</wp14:pctWidth>
                  </wp14:sizeRelH>
                  <wp14:sizeRelV relativeFrom="page">
                    <wp14:pctHeight>0</wp14:pctHeight>
                  </wp14:sizeRelV>
                </wp:anchor>
              </w:drawing>
            </w:r>
          </w:p>
        </w:tc>
        <w:tc>
          <w:tcPr>
            <w:tcW w:w="1081" w:type="dxa"/>
            <w:tcBorders>
              <w:top w:val="nil"/>
              <w:left w:val="nil"/>
              <w:bottom w:val="single" w:sz="4" w:space="0" w:color="auto"/>
              <w:right w:val="single" w:sz="4" w:space="0" w:color="auto"/>
            </w:tcBorders>
            <w:shd w:val="clear" w:color="auto" w:fill="auto"/>
            <w:vAlign w:val="center"/>
            <w:hideMark/>
          </w:tcPr>
          <w:p w:rsidR="0045645C" w:rsidRPr="0045645C" w:rsidRDefault="00D5734A" w:rsidP="0045645C">
            <w:pPr>
              <w:jc w:val="center"/>
              <w:rPr>
                <w:rFonts w:cs="Arial"/>
                <w:sz w:val="18"/>
                <w:szCs w:val="18"/>
              </w:rPr>
            </w:pPr>
            <w:r>
              <w:rPr>
                <w:rFonts w:cs="Arial"/>
                <w:sz w:val="18"/>
                <w:szCs w:val="18"/>
              </w:rPr>
              <w:t>m</w:t>
            </w:r>
            <w:r w:rsidR="00DE7B35">
              <w:rPr>
                <w:rFonts w:cs="Arial"/>
                <w:sz w:val="18"/>
                <w:szCs w:val="18"/>
              </w:rPr>
              <w:t>onatlich</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 xml:space="preserve">Ende des </w:t>
            </w:r>
            <w:r w:rsidRPr="00135E9A">
              <w:rPr>
                <w:rFonts w:cs="Arial"/>
                <w:sz w:val="18"/>
                <w:szCs w:val="18"/>
              </w:rPr>
              <w:t>M</w:t>
            </w:r>
            <w:r w:rsidRPr="00135E9A">
              <w:rPr>
                <w:rFonts w:cs="Arial"/>
                <w:sz w:val="18"/>
                <w:szCs w:val="18"/>
              </w:rPr>
              <w:t>o</w:t>
            </w:r>
            <w:r w:rsidRPr="00135E9A">
              <w:rPr>
                <w:rFonts w:cs="Arial"/>
                <w:sz w:val="18"/>
                <w:szCs w:val="18"/>
              </w:rPr>
              <w:t>nats</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 xml:space="preserve">10. </w:t>
            </w:r>
            <w:r w:rsidRPr="00135E9A">
              <w:rPr>
                <w:rFonts w:cs="Arial"/>
                <w:sz w:val="18"/>
                <w:szCs w:val="18"/>
              </w:rPr>
              <w:t>des Fo</w:t>
            </w:r>
            <w:r w:rsidRPr="00135E9A">
              <w:rPr>
                <w:rFonts w:cs="Arial"/>
                <w:sz w:val="18"/>
                <w:szCs w:val="18"/>
              </w:rPr>
              <w:t>l</w:t>
            </w:r>
            <w:r w:rsidRPr="00135E9A">
              <w:rPr>
                <w:rFonts w:cs="Arial"/>
                <w:sz w:val="18"/>
                <w:szCs w:val="18"/>
              </w:rPr>
              <w:t>gemonat</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Auftraggeber</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45645C" w:rsidRPr="0045645C" w:rsidRDefault="0045645C" w:rsidP="0045645C">
            <w:pPr>
              <w:jc w:val="center"/>
              <w:rPr>
                <w:rFonts w:cs="Arial"/>
                <w:sz w:val="18"/>
                <w:szCs w:val="18"/>
              </w:rPr>
            </w:pPr>
            <w:r w:rsidRPr="0045645C">
              <w:rPr>
                <w:rFonts w:cs="Arial"/>
                <w:sz w:val="18"/>
                <w:szCs w:val="18"/>
              </w:rPr>
              <w:t>50€ je Objekt und Monat</w:t>
            </w:r>
          </w:p>
        </w:tc>
      </w:tr>
    </w:tbl>
    <w:p w:rsidR="0045645C" w:rsidRDefault="0045645C" w:rsidP="0045645C"/>
    <w:p w:rsidR="0045645C" w:rsidRDefault="0045645C" w:rsidP="0045645C"/>
    <w:p w:rsidR="009E1630" w:rsidRDefault="009E1630" w:rsidP="009E1630">
      <w:r>
        <w:t xml:space="preserve"> </w:t>
      </w:r>
    </w:p>
    <w:p w:rsidR="009E1630" w:rsidRPr="0008540E" w:rsidRDefault="009E1630" w:rsidP="009E1630">
      <w:pPr>
        <w:rPr>
          <w:sz w:val="24"/>
        </w:rPr>
      </w:pPr>
      <w:r w:rsidRPr="0008540E">
        <w:rPr>
          <w:b/>
          <w:sz w:val="24"/>
        </w:rPr>
        <w:t>§ 19 Schlussbestimmungen</w:t>
      </w:r>
    </w:p>
    <w:p w:rsidR="009E1630" w:rsidRDefault="009E1630" w:rsidP="009E1630"/>
    <w:p w:rsidR="009E1630" w:rsidRDefault="009E1630" w:rsidP="000C75A1">
      <w:pPr>
        <w:numPr>
          <w:ilvl w:val="0"/>
          <w:numId w:val="32"/>
        </w:numPr>
        <w:ind w:left="360"/>
        <w:jc w:val="both"/>
      </w:pPr>
      <w:r w:rsidRPr="00E753DA">
        <w:t>Mündliche</w:t>
      </w:r>
      <w:r>
        <w:t xml:space="preserve"> Nebenabreden bestehen nicht.</w:t>
      </w:r>
    </w:p>
    <w:p w:rsidR="009E1630" w:rsidRDefault="009E1630" w:rsidP="000C75A1">
      <w:pPr>
        <w:jc w:val="both"/>
      </w:pPr>
    </w:p>
    <w:p w:rsidR="009E1630" w:rsidRDefault="009E1630" w:rsidP="000C75A1">
      <w:pPr>
        <w:numPr>
          <w:ilvl w:val="0"/>
          <w:numId w:val="32"/>
        </w:numPr>
        <w:ind w:left="360"/>
        <w:jc w:val="both"/>
      </w:pPr>
      <w:r>
        <w:t>Änderungen oder Ergänzungen dieses Vertrages bedürfen der Schriftform. Auf das Schriftformerfordernis kann nur durch schriftliche Vereinbarung verzichtet werden.</w:t>
      </w:r>
    </w:p>
    <w:p w:rsidR="009E1630" w:rsidRDefault="009E1630" w:rsidP="000C75A1">
      <w:pPr>
        <w:jc w:val="both"/>
      </w:pPr>
    </w:p>
    <w:p w:rsidR="009E1630" w:rsidRDefault="009E1630" w:rsidP="000C75A1">
      <w:pPr>
        <w:numPr>
          <w:ilvl w:val="0"/>
          <w:numId w:val="32"/>
        </w:numPr>
        <w:ind w:left="360"/>
        <w:jc w:val="both"/>
      </w:pPr>
      <w:r w:rsidRPr="00E753DA">
        <w:t>Ausschließlicher</w:t>
      </w:r>
      <w:r>
        <w:t xml:space="preserve"> Gerichtsstand für alle aus oder im Zusammenhang mit diesem Vertrag entstehenden Rechtsstreitigkeiten ist Augsburg, sofern nicht durch zwingendes Recht ein anderer Gerichtsstand bestimmt ist.</w:t>
      </w:r>
    </w:p>
    <w:p w:rsidR="009E1630" w:rsidRDefault="009E1630" w:rsidP="000C75A1">
      <w:pPr>
        <w:jc w:val="both"/>
      </w:pPr>
    </w:p>
    <w:p w:rsidR="00600887" w:rsidRDefault="009E1630" w:rsidP="000C75A1">
      <w:pPr>
        <w:numPr>
          <w:ilvl w:val="0"/>
          <w:numId w:val="32"/>
        </w:numPr>
        <w:ind w:left="360"/>
        <w:jc w:val="both"/>
      </w:pPr>
      <w:r>
        <w:t>Sollte eine Bestimmung dieses Vertrages ganz oder teilweise rechtsunwirksam sein oder werden, so bleiben die übrigen Bestimmungen in Kraft. Die unwirksame Bestimmung ist dem Sinn und Zweck dieses Vertrages entsprechend durch eine wirksame Bestimmung zu ersetzen, die in ihrer wirtschaftlichen Auswirkung derjenigen der unwirksamen B</w:t>
      </w:r>
      <w:r>
        <w:t>e</w:t>
      </w:r>
      <w:r>
        <w:t>stimmung so nahe wie möglich kommt.</w:t>
      </w:r>
    </w:p>
    <w:p w:rsidR="0008540E" w:rsidRDefault="0008540E" w:rsidP="0008540E">
      <w:pPr>
        <w:pStyle w:val="Listenabsatz"/>
      </w:pPr>
    </w:p>
    <w:p w:rsidR="0008540E" w:rsidRDefault="0008540E" w:rsidP="0008540E"/>
    <w:p w:rsidR="006134D4" w:rsidRDefault="006134D4" w:rsidP="0008540E"/>
    <w:p w:rsidR="006134D4" w:rsidRDefault="006134D4" w:rsidP="0008540E"/>
    <w:p w:rsidR="0008540E" w:rsidRDefault="0008540E" w:rsidP="0008540E"/>
    <w:p w:rsidR="0008540E" w:rsidRDefault="006134D4" w:rsidP="0008540E">
      <w:r>
        <w:t xml:space="preserve">_________________, den __.___________ </w:t>
      </w:r>
      <w:r w:rsidRPr="00135E9A">
        <w:t xml:space="preserve">2018 </w:t>
      </w:r>
      <w:r>
        <w:t xml:space="preserve"> _________________________________</w:t>
      </w:r>
    </w:p>
    <w:p w:rsidR="006134D4" w:rsidRPr="006134D4" w:rsidRDefault="006134D4" w:rsidP="0008540E">
      <w:pPr>
        <w:rPr>
          <w:sz w:val="18"/>
        </w:rPr>
      </w:pPr>
      <w:r>
        <w:t xml:space="preserve">                                                                                          </w:t>
      </w:r>
      <w:r>
        <w:rPr>
          <w:sz w:val="18"/>
        </w:rPr>
        <w:t>Auftragnehmer</w:t>
      </w:r>
    </w:p>
    <w:p w:rsidR="006134D4" w:rsidRDefault="006134D4" w:rsidP="0008540E"/>
    <w:p w:rsidR="006134D4" w:rsidRDefault="006134D4" w:rsidP="0008540E"/>
    <w:p w:rsidR="006134D4" w:rsidRDefault="006134D4" w:rsidP="0008540E"/>
    <w:p w:rsidR="006134D4" w:rsidRDefault="006134D4" w:rsidP="0008540E"/>
    <w:p w:rsidR="006134D4" w:rsidRDefault="006134D4" w:rsidP="0008540E"/>
    <w:p w:rsidR="006134D4" w:rsidRDefault="006134D4" w:rsidP="0008540E"/>
    <w:p w:rsidR="006134D4" w:rsidRPr="00A90D36" w:rsidRDefault="006134D4" w:rsidP="006134D4">
      <w:r>
        <w:t xml:space="preserve">_________________, den __.___________ </w:t>
      </w:r>
      <w:r w:rsidRPr="00135E9A">
        <w:t xml:space="preserve">2018 </w:t>
      </w:r>
      <w:r>
        <w:t xml:space="preserve"> _________________________________</w:t>
      </w:r>
    </w:p>
    <w:p w:rsidR="006134D4" w:rsidRPr="006134D4" w:rsidRDefault="006134D4" w:rsidP="0008540E">
      <w:pPr>
        <w:rPr>
          <w:sz w:val="18"/>
        </w:rPr>
      </w:pPr>
      <w:r>
        <w:t xml:space="preserve">                                                                                          </w:t>
      </w:r>
      <w:r w:rsidRPr="006134D4">
        <w:rPr>
          <w:sz w:val="18"/>
        </w:rPr>
        <w:t>Auftraggeber</w:t>
      </w:r>
    </w:p>
    <w:sectPr w:rsidR="006134D4" w:rsidRPr="006134D4" w:rsidSect="00B5456A">
      <w:headerReference w:type="even" r:id="rId21"/>
      <w:headerReference w:type="default" r:id="rId22"/>
      <w:footerReference w:type="default" r:id="rId23"/>
      <w:headerReference w:type="first" r:id="rId24"/>
      <w:pgSz w:w="11906" w:h="16838" w:code="9"/>
      <w:pgMar w:top="1418" w:right="1418" w:bottom="1134" w:left="1418" w:header="720"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E91" w:rsidRDefault="00667E91">
      <w:r>
        <w:separator/>
      </w:r>
    </w:p>
  </w:endnote>
  <w:endnote w:type="continuationSeparator" w:id="0">
    <w:p w:rsidR="00667E91" w:rsidRDefault="0066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7BD" w:rsidRPr="00B5456A" w:rsidRDefault="00B677BD" w:rsidP="00B5456A">
    <w:pPr>
      <w:pStyle w:val="Fuzeile"/>
      <w:jc w:val="right"/>
      <w:rPr>
        <w:color w:val="00B0F0"/>
        <w:sz w:val="18"/>
      </w:rPr>
    </w:pPr>
    <w:r w:rsidRPr="00135E9A">
      <w:rPr>
        <w:color w:val="00B0F0"/>
        <w:sz w:val="18"/>
      </w:rPr>
      <w:t>tim</w:t>
    </w:r>
    <w:r w:rsidRPr="00B5456A">
      <w:rPr>
        <w:color w:val="00B0F0"/>
        <w:sz w:val="18"/>
      </w:rPr>
      <w:t xml:space="preserve"> I </w:t>
    </w:r>
    <w:r w:rsidRPr="00135E9A">
      <w:rPr>
        <w:color w:val="00B0F0"/>
        <w:sz w:val="18"/>
      </w:rPr>
      <w:t>Staatliches</w:t>
    </w:r>
    <w:r w:rsidRPr="00B5456A">
      <w:rPr>
        <w:color w:val="00B0F0"/>
        <w:sz w:val="18"/>
      </w:rPr>
      <w:t xml:space="preserve"> Textil- und Industriemuseum </w:t>
    </w:r>
    <w:r w:rsidRPr="00135E9A">
      <w:rPr>
        <w:color w:val="00B0F0"/>
        <w:sz w:val="18"/>
      </w:rPr>
      <w:t>Augsburg</w:t>
    </w:r>
  </w:p>
  <w:p w:rsidR="00B677BD" w:rsidRPr="00B5456A" w:rsidRDefault="00B677BD" w:rsidP="00B5456A">
    <w:pPr>
      <w:pStyle w:val="Fuzeile"/>
      <w:jc w:val="right"/>
      <w:rPr>
        <w:b/>
        <w:color w:val="00B0F0"/>
        <w:sz w:val="18"/>
      </w:rPr>
    </w:pPr>
    <w:r w:rsidRPr="00B5456A">
      <w:rPr>
        <w:rStyle w:val="Seitenzahl"/>
        <w:b/>
        <w:color w:val="00B0F0"/>
      </w:rPr>
      <w:fldChar w:fldCharType="begin"/>
    </w:r>
    <w:r w:rsidRPr="00B5456A">
      <w:rPr>
        <w:rStyle w:val="Seitenzahl"/>
        <w:b/>
        <w:color w:val="00B0F0"/>
      </w:rPr>
      <w:instrText xml:space="preserve"> PAGE </w:instrText>
    </w:r>
    <w:r w:rsidRPr="00B5456A">
      <w:rPr>
        <w:rStyle w:val="Seitenzahl"/>
        <w:b/>
        <w:color w:val="00B0F0"/>
      </w:rPr>
      <w:fldChar w:fldCharType="separate"/>
    </w:r>
    <w:r w:rsidR="00E732E8">
      <w:rPr>
        <w:rStyle w:val="Seitenzahl"/>
        <w:b/>
        <w:noProof/>
        <w:color w:val="00B0F0"/>
      </w:rPr>
      <w:t>1</w:t>
    </w:r>
    <w:r w:rsidRPr="00B5456A">
      <w:rPr>
        <w:rStyle w:val="Seitenzahl"/>
        <w:b/>
        <w:color w:val="00B0F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E91" w:rsidRDefault="00667E91">
      <w:r>
        <w:separator/>
      </w:r>
    </w:p>
  </w:footnote>
  <w:footnote w:type="continuationSeparator" w:id="0">
    <w:p w:rsidR="00667E91" w:rsidRDefault="00667E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7BD" w:rsidRDefault="00667E91">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904469" o:spid="_x0000_s2067" type="#_x0000_t136" style="position:absolute;margin-left:0;margin-top:0;width:497.4pt;height:142.1pt;rotation:315;z-index:-251658240;mso-position-horizontal:center;mso-position-horizontal-relative:margin;mso-position-vertical:center;mso-position-vertical-relative:margin" o:allowincell="f" fillcolor="#f2f2f2" stroked="f">
          <v:fill opacity=".5"/>
          <v:textpath style="font-family:&quot;Arial&quot;;font-size:1pt" string="Muste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7BD" w:rsidRPr="00B5456A" w:rsidRDefault="00153A10">
    <w:pPr>
      <w:pStyle w:val="Kopfzeile"/>
      <w:jc w:val="right"/>
      <w:rPr>
        <w:color w:val="4F81BD"/>
      </w:rPr>
    </w:pPr>
    <w:r>
      <w:rPr>
        <w:noProof/>
      </w:rPr>
      <mc:AlternateContent>
        <mc:Choice Requires="wps">
          <w:drawing>
            <wp:anchor distT="0" distB="0" distL="114300" distR="114300" simplePos="0" relativeHeight="251656192" behindDoc="0" locked="0" layoutInCell="1" allowOverlap="1">
              <wp:simplePos x="0" y="0"/>
              <wp:positionH relativeFrom="margin">
                <wp:posOffset>0</wp:posOffset>
              </wp:positionH>
              <wp:positionV relativeFrom="page">
                <wp:posOffset>210185</wp:posOffset>
              </wp:positionV>
              <wp:extent cx="5759450" cy="269875"/>
              <wp:effectExtent l="0" t="0" r="0" b="0"/>
              <wp:wrapNone/>
              <wp:docPr id="1"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269875"/>
                      </a:xfrm>
                      <a:prstGeom prst="rect">
                        <a:avLst/>
                      </a:prstGeom>
                      <a:solidFill>
                        <a:srgbClr val="4F81BD"/>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B677BD" w:rsidRPr="00F6279E" w:rsidRDefault="00B677BD">
                          <w:pPr>
                            <w:rPr>
                              <w:b/>
                              <w:color w:val="FFFFFF"/>
                              <w:sz w:val="18"/>
                            </w:rPr>
                          </w:pPr>
                          <w:r w:rsidRPr="00F6279E">
                            <w:rPr>
                              <w:b/>
                              <w:color w:val="FFFFFF"/>
                              <w:sz w:val="18"/>
                            </w:rPr>
                            <w:t xml:space="preserve">Vergabeunterlagen Unterhalts- und </w:t>
                          </w:r>
                          <w:r w:rsidR="00E732E8">
                            <w:rPr>
                              <w:b/>
                              <w:color w:val="FFFFFF"/>
                              <w:sz w:val="18"/>
                            </w:rPr>
                            <w:t>Sonder</w:t>
                          </w:r>
                          <w:r w:rsidRPr="00F6279E">
                            <w:rPr>
                              <w:b/>
                              <w:color w:val="FFFFFF"/>
                              <w:sz w:val="18"/>
                            </w:rPr>
                            <w:t>reinigung</w:t>
                          </w:r>
                        </w:p>
                      </w:txbxContent>
                    </wps:txbx>
                    <wps:bodyPr rot="0" vert="horz" wrap="square" lIns="91440" tIns="45720" rIns="91440" bIns="45720" anchor="ctr" anchorCtr="0" upright="1">
                      <a:noAutofit/>
                    </wps:bodyPr>
                  </wps:wsp>
                </a:graphicData>
              </a:graphic>
              <wp14:sizeRelH relativeFrom="margin">
                <wp14:pctWidth>100000</wp14:pctWidth>
              </wp14:sizeRelH>
              <wp14:sizeRelV relativeFrom="topMargin">
                <wp14:pctHeight>0</wp14:pctHeight>
              </wp14:sizeRelV>
            </wp:anchor>
          </w:drawing>
        </mc:Choice>
        <mc:Fallback>
          <w:pict>
            <v:rect id="Rechteck 4" o:spid="_x0000_s1026" style="position:absolute;left:0;text-align:left;margin-left:0;margin-top:16.55pt;width:453.5pt;height:21.25pt;z-index:251656192;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" fillcolor="#4f81bd" stroked="f" strokeweight="2pt">
              <v:textbox>
                <w:txbxContent>
                  <w:p w:rsidR="00B677BD" w:rsidRPr="00F6279E" w:rsidRDefault="00B677BD">
                    <w:pPr>
                      <w:rPr>
                        <w:b/>
                        <w:color w:val="FFFFFF"/>
                        <w:sz w:val="18"/>
                      </w:rPr>
                    </w:pPr>
                    <w:r w:rsidRPr="00F6279E">
                      <w:rPr>
                        <w:b/>
                        <w:color w:val="FFFFFF"/>
                        <w:sz w:val="18"/>
                      </w:rPr>
                      <w:t xml:space="preserve">Vergabeunterlagen Unterhalts- und </w:t>
                    </w:r>
                    <w:r w:rsidR="00E732E8">
                      <w:rPr>
                        <w:b/>
                        <w:color w:val="FFFFFF"/>
                        <w:sz w:val="18"/>
                      </w:rPr>
                      <w:t>Sonder</w:t>
                    </w:r>
                    <w:r w:rsidRPr="00F6279E">
                      <w:rPr>
                        <w:b/>
                        <w:color w:val="FFFFFF"/>
                        <w:sz w:val="18"/>
                      </w:rPr>
                      <w:t>reinigung</w:t>
                    </w:r>
                  </w:p>
                </w:txbxContent>
              </v:textbox>
              <w10:wrap anchorx="margin" anchory="page"/>
            </v:rect>
          </w:pict>
        </mc:Fallback>
      </mc:AlternateContent>
    </w:r>
  </w:p>
  <w:p w:rsidR="00B677BD" w:rsidRDefault="00667E91">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904470" o:spid="_x0000_s2068" type="#_x0000_t136" style="position:absolute;margin-left:0;margin-top:0;width:497.4pt;height:177.25pt;rotation:315;z-index:-251657216;mso-position-horizontal:center;mso-position-horizontal-relative:margin;mso-position-vertical:center;mso-position-vertical-relative:margin" o:allowincell="f" fillcolor="#f2f2f2" stroked="f">
          <v:fill opacity=".5"/>
          <v:textpath style="font-family:&quot;Arial&quot;;font-size:1pt" string="Muste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7BD" w:rsidRDefault="00667E91">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904468" o:spid="_x0000_s2066" type="#_x0000_t136" style="position:absolute;margin-left:0;margin-top:0;width:497.4pt;height:142.1pt;rotation:315;z-index:-251659264;mso-position-horizontal:center;mso-position-horizontal-relative:margin;mso-position-vertical:center;mso-position-vertical-relative:margin" o:allowincell="f" fillcolor="#f2f2f2" stroked="f">
          <v:fill opacity=".5"/>
          <v:textpath style="font-family:&quot;Arial&quot;;font-size:1pt" string="Muste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5CC5B4A"/>
    <w:lvl w:ilvl="0">
      <w:numFmt w:val="decimal"/>
      <w:lvlText w:val="*"/>
      <w:lvlJc w:val="left"/>
    </w:lvl>
  </w:abstractNum>
  <w:abstractNum w:abstractNumId="1">
    <w:nsid w:val="03772E0C"/>
    <w:multiLevelType w:val="hybridMultilevel"/>
    <w:tmpl w:val="7E12DA8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3E40108"/>
    <w:multiLevelType w:val="hybridMultilevel"/>
    <w:tmpl w:val="9D48763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03F6177F"/>
    <w:multiLevelType w:val="hybridMultilevel"/>
    <w:tmpl w:val="1EDE8F0C"/>
    <w:lvl w:ilvl="0" w:tplc="85CC5B4A">
      <w:numFmt w:val="bullet"/>
      <w:lvlText w:val="-"/>
      <w:lvlJc w:val="left"/>
      <w:pPr>
        <w:ind w:left="1080" w:hanging="360"/>
      </w:pPr>
      <w:rPr>
        <w:rFonts w:ascii="Arial"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08A144FA"/>
    <w:multiLevelType w:val="hybridMultilevel"/>
    <w:tmpl w:val="D3006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932035D"/>
    <w:multiLevelType w:val="hybridMultilevel"/>
    <w:tmpl w:val="881AB230"/>
    <w:lvl w:ilvl="0" w:tplc="85CC5B4A">
      <w:numFmt w:val="bullet"/>
      <w:lvlText w:val="-"/>
      <w:lvlJc w:val="left"/>
      <w:pPr>
        <w:ind w:left="720" w:hanging="360"/>
      </w:pPr>
      <w:rPr>
        <w:rFonts w:ascii="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AB56AA5"/>
    <w:multiLevelType w:val="hybridMultilevel"/>
    <w:tmpl w:val="0C569EB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0B044A4A"/>
    <w:multiLevelType w:val="hybridMultilevel"/>
    <w:tmpl w:val="85E2B33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3B53D61"/>
    <w:multiLevelType w:val="hybridMultilevel"/>
    <w:tmpl w:val="8FE482F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46A64E9"/>
    <w:multiLevelType w:val="hybridMultilevel"/>
    <w:tmpl w:val="186EA9E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16014B78"/>
    <w:multiLevelType w:val="hybridMultilevel"/>
    <w:tmpl w:val="119A81C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1713635D"/>
    <w:multiLevelType w:val="hybridMultilevel"/>
    <w:tmpl w:val="65421ED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17C044CB"/>
    <w:multiLevelType w:val="hybridMultilevel"/>
    <w:tmpl w:val="D492773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199D5B9A"/>
    <w:multiLevelType w:val="hybridMultilevel"/>
    <w:tmpl w:val="C9F2D5B2"/>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1D4C2CBD"/>
    <w:multiLevelType w:val="hybridMultilevel"/>
    <w:tmpl w:val="FDFEA30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215F6E37"/>
    <w:multiLevelType w:val="hybridMultilevel"/>
    <w:tmpl w:val="1674C98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2671002"/>
    <w:multiLevelType w:val="singleLevel"/>
    <w:tmpl w:val="4608F240"/>
    <w:lvl w:ilvl="0">
      <w:start w:val="1"/>
      <w:numFmt w:val="bullet"/>
      <w:lvlText w:val=""/>
      <w:lvlJc w:val="left"/>
      <w:pPr>
        <w:tabs>
          <w:tab w:val="num" w:pos="360"/>
        </w:tabs>
        <w:ind w:left="340" w:hanging="340"/>
      </w:pPr>
      <w:rPr>
        <w:rFonts w:ascii="Wingdings" w:hAnsi="Wingdings" w:hint="default"/>
      </w:rPr>
    </w:lvl>
  </w:abstractNum>
  <w:abstractNum w:abstractNumId="17">
    <w:nsid w:val="22B52D47"/>
    <w:multiLevelType w:val="hybridMultilevel"/>
    <w:tmpl w:val="6562F9F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26814AAC"/>
    <w:multiLevelType w:val="hybridMultilevel"/>
    <w:tmpl w:val="E054701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270943B2"/>
    <w:multiLevelType w:val="hybridMultilevel"/>
    <w:tmpl w:val="76C284E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2C5B549B"/>
    <w:multiLevelType w:val="hybridMultilevel"/>
    <w:tmpl w:val="E5F43D40"/>
    <w:lvl w:ilvl="0" w:tplc="85CC5B4A">
      <w:start w:val="7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2E1B6BC6"/>
    <w:multiLevelType w:val="singleLevel"/>
    <w:tmpl w:val="E078DFE8"/>
    <w:lvl w:ilvl="0">
      <w:start w:val="1"/>
      <w:numFmt w:val="bullet"/>
      <w:lvlText w:val=""/>
      <w:lvlJc w:val="left"/>
      <w:pPr>
        <w:tabs>
          <w:tab w:val="num" w:pos="397"/>
        </w:tabs>
        <w:ind w:left="397" w:hanging="397"/>
      </w:pPr>
      <w:rPr>
        <w:rFonts w:ascii="Wingdings" w:hAnsi="Wingdings" w:hint="default"/>
      </w:rPr>
    </w:lvl>
  </w:abstractNum>
  <w:abstractNum w:abstractNumId="22">
    <w:nsid w:val="2E6D5057"/>
    <w:multiLevelType w:val="hybridMultilevel"/>
    <w:tmpl w:val="9B5216F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307378E4"/>
    <w:multiLevelType w:val="hybridMultilevel"/>
    <w:tmpl w:val="3D86A0D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3AD40593"/>
    <w:multiLevelType w:val="hybridMultilevel"/>
    <w:tmpl w:val="7E5624E0"/>
    <w:lvl w:ilvl="0" w:tplc="CF58E436">
      <w:start w:val="70"/>
      <w:numFmt w:val="bullet"/>
      <w:lvlText w:val="-"/>
      <w:lvlJc w:val="left"/>
      <w:pPr>
        <w:ind w:left="1140" w:hanging="360"/>
      </w:pPr>
      <w:rPr>
        <w:rFonts w:ascii="Arial" w:eastAsia="Times New Roman" w:hAnsi="Arial" w:cs="Aria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25">
    <w:nsid w:val="3F6A0BF1"/>
    <w:multiLevelType w:val="hybridMultilevel"/>
    <w:tmpl w:val="8B3AAF5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40AB138E"/>
    <w:multiLevelType w:val="hybridMultilevel"/>
    <w:tmpl w:val="A0126B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422E30E3"/>
    <w:multiLevelType w:val="hybridMultilevel"/>
    <w:tmpl w:val="6F187D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44A112E0"/>
    <w:multiLevelType w:val="hybridMultilevel"/>
    <w:tmpl w:val="25302B2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D03411A"/>
    <w:multiLevelType w:val="hybridMultilevel"/>
    <w:tmpl w:val="9244D6E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548E07C7"/>
    <w:multiLevelType w:val="hybridMultilevel"/>
    <w:tmpl w:val="194854E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nsid w:val="556D0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56302F39"/>
    <w:multiLevelType w:val="hybridMultilevel"/>
    <w:tmpl w:val="F61C1696"/>
    <w:lvl w:ilvl="0" w:tplc="E0A6C3E0">
      <w:start w:val="1"/>
      <w:numFmt w:val="decimal"/>
      <w:lvlText w:val="%1."/>
      <w:lvlJc w:val="left"/>
      <w:pPr>
        <w:tabs>
          <w:tab w:val="num" w:pos="2490"/>
        </w:tabs>
        <w:ind w:left="2490" w:hanging="360"/>
      </w:pPr>
      <w:rPr>
        <w:rFonts w:hint="default"/>
      </w:rPr>
    </w:lvl>
    <w:lvl w:ilvl="1" w:tplc="04070019" w:tentative="1">
      <w:start w:val="1"/>
      <w:numFmt w:val="lowerLetter"/>
      <w:lvlText w:val="%2."/>
      <w:lvlJc w:val="left"/>
      <w:pPr>
        <w:tabs>
          <w:tab w:val="num" w:pos="3210"/>
        </w:tabs>
        <w:ind w:left="3210" w:hanging="360"/>
      </w:pPr>
    </w:lvl>
    <w:lvl w:ilvl="2" w:tplc="0407001B" w:tentative="1">
      <w:start w:val="1"/>
      <w:numFmt w:val="lowerRoman"/>
      <w:lvlText w:val="%3."/>
      <w:lvlJc w:val="right"/>
      <w:pPr>
        <w:tabs>
          <w:tab w:val="num" w:pos="3930"/>
        </w:tabs>
        <w:ind w:left="3930" w:hanging="180"/>
      </w:pPr>
    </w:lvl>
    <w:lvl w:ilvl="3" w:tplc="0407000F" w:tentative="1">
      <w:start w:val="1"/>
      <w:numFmt w:val="decimal"/>
      <w:lvlText w:val="%4."/>
      <w:lvlJc w:val="left"/>
      <w:pPr>
        <w:tabs>
          <w:tab w:val="num" w:pos="4650"/>
        </w:tabs>
        <w:ind w:left="4650" w:hanging="360"/>
      </w:pPr>
    </w:lvl>
    <w:lvl w:ilvl="4" w:tplc="04070019" w:tentative="1">
      <w:start w:val="1"/>
      <w:numFmt w:val="lowerLetter"/>
      <w:lvlText w:val="%5."/>
      <w:lvlJc w:val="left"/>
      <w:pPr>
        <w:tabs>
          <w:tab w:val="num" w:pos="5370"/>
        </w:tabs>
        <w:ind w:left="5370" w:hanging="360"/>
      </w:pPr>
    </w:lvl>
    <w:lvl w:ilvl="5" w:tplc="0407001B" w:tentative="1">
      <w:start w:val="1"/>
      <w:numFmt w:val="lowerRoman"/>
      <w:lvlText w:val="%6."/>
      <w:lvlJc w:val="right"/>
      <w:pPr>
        <w:tabs>
          <w:tab w:val="num" w:pos="6090"/>
        </w:tabs>
        <w:ind w:left="6090" w:hanging="180"/>
      </w:pPr>
    </w:lvl>
    <w:lvl w:ilvl="6" w:tplc="0407000F" w:tentative="1">
      <w:start w:val="1"/>
      <w:numFmt w:val="decimal"/>
      <w:lvlText w:val="%7."/>
      <w:lvlJc w:val="left"/>
      <w:pPr>
        <w:tabs>
          <w:tab w:val="num" w:pos="6810"/>
        </w:tabs>
        <w:ind w:left="6810" w:hanging="360"/>
      </w:pPr>
    </w:lvl>
    <w:lvl w:ilvl="7" w:tplc="04070019" w:tentative="1">
      <w:start w:val="1"/>
      <w:numFmt w:val="lowerLetter"/>
      <w:lvlText w:val="%8."/>
      <w:lvlJc w:val="left"/>
      <w:pPr>
        <w:tabs>
          <w:tab w:val="num" w:pos="7530"/>
        </w:tabs>
        <w:ind w:left="7530" w:hanging="360"/>
      </w:pPr>
    </w:lvl>
    <w:lvl w:ilvl="8" w:tplc="0407001B" w:tentative="1">
      <w:start w:val="1"/>
      <w:numFmt w:val="lowerRoman"/>
      <w:lvlText w:val="%9."/>
      <w:lvlJc w:val="right"/>
      <w:pPr>
        <w:tabs>
          <w:tab w:val="num" w:pos="8250"/>
        </w:tabs>
        <w:ind w:left="8250" w:hanging="180"/>
      </w:pPr>
    </w:lvl>
  </w:abstractNum>
  <w:abstractNum w:abstractNumId="33">
    <w:nsid w:val="58F5797A"/>
    <w:multiLevelType w:val="singleLevel"/>
    <w:tmpl w:val="0407000F"/>
    <w:lvl w:ilvl="0">
      <w:start w:val="1"/>
      <w:numFmt w:val="decimal"/>
      <w:lvlText w:val="%1."/>
      <w:lvlJc w:val="left"/>
      <w:pPr>
        <w:tabs>
          <w:tab w:val="num" w:pos="360"/>
        </w:tabs>
        <w:ind w:left="360" w:hanging="360"/>
      </w:pPr>
      <w:rPr>
        <w:rFonts w:hint="default"/>
      </w:rPr>
    </w:lvl>
  </w:abstractNum>
  <w:abstractNum w:abstractNumId="34">
    <w:nsid w:val="5F4E6B98"/>
    <w:multiLevelType w:val="hybridMultilevel"/>
    <w:tmpl w:val="D94CECD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5F981386"/>
    <w:multiLevelType w:val="hybridMultilevel"/>
    <w:tmpl w:val="57E09DC8"/>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FBF5A8D"/>
    <w:multiLevelType w:val="hybridMultilevel"/>
    <w:tmpl w:val="2ECE1B0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6F224878"/>
    <w:multiLevelType w:val="hybridMultilevel"/>
    <w:tmpl w:val="B9F0AE3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7F9F5CA1"/>
    <w:multiLevelType w:val="hybridMultilevel"/>
    <w:tmpl w:val="BA4802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3"/>
  </w:num>
  <w:num w:numId="2">
    <w:abstractNumId w:val="31"/>
  </w:num>
  <w:num w:numId="3">
    <w:abstractNumId w:val="21"/>
  </w:num>
  <w:num w:numId="4">
    <w:abstractNumId w:val="16"/>
  </w:num>
  <w:num w:numId="5">
    <w:abstractNumId w:val="32"/>
  </w:num>
  <w:num w:numId="6">
    <w:abstractNumId w:val="30"/>
  </w:num>
  <w:num w:numId="7">
    <w:abstractNumId w:val="0"/>
    <w:lvlOverride w:ilvl="0">
      <w:lvl w:ilvl="0">
        <w:numFmt w:val="bullet"/>
        <w:lvlText w:val="-"/>
        <w:legacy w:legacy="1" w:legacySpace="0" w:legacyIndent="113"/>
        <w:lvlJc w:val="left"/>
        <w:rPr>
          <w:rFonts w:ascii="Arial" w:hAnsi="Arial" w:cs="Arial" w:hint="default"/>
        </w:rPr>
      </w:lvl>
    </w:lvlOverride>
  </w:num>
  <w:num w:numId="8">
    <w:abstractNumId w:val="14"/>
  </w:num>
  <w:num w:numId="9">
    <w:abstractNumId w:val="23"/>
  </w:num>
  <w:num w:numId="10">
    <w:abstractNumId w:val="8"/>
  </w:num>
  <w:num w:numId="11">
    <w:abstractNumId w:val="35"/>
  </w:num>
  <w:num w:numId="12">
    <w:abstractNumId w:val="4"/>
  </w:num>
  <w:num w:numId="13">
    <w:abstractNumId w:val="12"/>
  </w:num>
  <w:num w:numId="14">
    <w:abstractNumId w:val="29"/>
  </w:num>
  <w:num w:numId="15">
    <w:abstractNumId w:val="15"/>
  </w:num>
  <w:num w:numId="16">
    <w:abstractNumId w:val="19"/>
  </w:num>
  <w:num w:numId="17">
    <w:abstractNumId w:val="10"/>
  </w:num>
  <w:num w:numId="18">
    <w:abstractNumId w:val="37"/>
  </w:num>
  <w:num w:numId="19">
    <w:abstractNumId w:val="13"/>
  </w:num>
  <w:num w:numId="20">
    <w:abstractNumId w:val="3"/>
  </w:num>
  <w:num w:numId="21">
    <w:abstractNumId w:val="5"/>
  </w:num>
  <w:num w:numId="22">
    <w:abstractNumId w:val="34"/>
  </w:num>
  <w:num w:numId="23">
    <w:abstractNumId w:val="36"/>
  </w:num>
  <w:num w:numId="24">
    <w:abstractNumId w:val="22"/>
  </w:num>
  <w:num w:numId="25">
    <w:abstractNumId w:val="27"/>
  </w:num>
  <w:num w:numId="26">
    <w:abstractNumId w:val="25"/>
  </w:num>
  <w:num w:numId="27">
    <w:abstractNumId w:val="17"/>
  </w:num>
  <w:num w:numId="28">
    <w:abstractNumId w:val="11"/>
  </w:num>
  <w:num w:numId="29">
    <w:abstractNumId w:val="1"/>
  </w:num>
  <w:num w:numId="30">
    <w:abstractNumId w:val="9"/>
  </w:num>
  <w:num w:numId="31">
    <w:abstractNumId w:val="7"/>
  </w:num>
  <w:num w:numId="32">
    <w:abstractNumId w:val="18"/>
  </w:num>
  <w:num w:numId="33">
    <w:abstractNumId w:val="20"/>
  </w:num>
  <w:num w:numId="34">
    <w:abstractNumId w:val="24"/>
  </w:num>
  <w:num w:numId="35">
    <w:abstractNumId w:val="28"/>
  </w:num>
  <w:num w:numId="36">
    <w:abstractNumId w:val="38"/>
  </w:num>
  <w:num w:numId="37">
    <w:abstractNumId w:val="6"/>
  </w:num>
  <w:num w:numId="38">
    <w:abstractNumId w:val="2"/>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9" w:dllVersion="512" w:checkStyle="1"/>
  <w:activeWritingStyle w:appName="MSWord" w:lang="fr-FR" w:vendorID="9" w:dllVersion="512" w:checkStyle="1"/>
  <w:activeWritingStyle w:appName="MSWord" w:lang="it-IT" w:vendorID="3" w:dllVersion="517" w:checkStyle="1"/>
  <w:activeWritingStyle w:appName="MSWord" w:lang="de-DE"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E3B"/>
    <w:rsid w:val="00021615"/>
    <w:rsid w:val="0008540E"/>
    <w:rsid w:val="000B3B24"/>
    <w:rsid w:val="000C75A1"/>
    <w:rsid w:val="000D2324"/>
    <w:rsid w:val="00135E9A"/>
    <w:rsid w:val="00153A10"/>
    <w:rsid w:val="00196A53"/>
    <w:rsid w:val="001D31D8"/>
    <w:rsid w:val="00227B34"/>
    <w:rsid w:val="002314BB"/>
    <w:rsid w:val="00264CA3"/>
    <w:rsid w:val="00287C36"/>
    <w:rsid w:val="002C4212"/>
    <w:rsid w:val="00374FF1"/>
    <w:rsid w:val="003A57D5"/>
    <w:rsid w:val="003C10AB"/>
    <w:rsid w:val="004413F2"/>
    <w:rsid w:val="0045606A"/>
    <w:rsid w:val="0045645C"/>
    <w:rsid w:val="00494D6E"/>
    <w:rsid w:val="004B5684"/>
    <w:rsid w:val="00511AFB"/>
    <w:rsid w:val="005A4118"/>
    <w:rsid w:val="00600887"/>
    <w:rsid w:val="006134D4"/>
    <w:rsid w:val="00667E91"/>
    <w:rsid w:val="006820DF"/>
    <w:rsid w:val="006A79E2"/>
    <w:rsid w:val="006F4D83"/>
    <w:rsid w:val="007D3713"/>
    <w:rsid w:val="0080323E"/>
    <w:rsid w:val="00863230"/>
    <w:rsid w:val="00870575"/>
    <w:rsid w:val="00895F0E"/>
    <w:rsid w:val="009404B9"/>
    <w:rsid w:val="009B0A16"/>
    <w:rsid w:val="009D0A8B"/>
    <w:rsid w:val="009D13B8"/>
    <w:rsid w:val="009D56B2"/>
    <w:rsid w:val="009E1630"/>
    <w:rsid w:val="009E3A73"/>
    <w:rsid w:val="00A06F59"/>
    <w:rsid w:val="00A33183"/>
    <w:rsid w:val="00A72530"/>
    <w:rsid w:val="00A90D36"/>
    <w:rsid w:val="00A94DB0"/>
    <w:rsid w:val="00AA1460"/>
    <w:rsid w:val="00B5456A"/>
    <w:rsid w:val="00B677BD"/>
    <w:rsid w:val="00BC2CDB"/>
    <w:rsid w:val="00BF3F42"/>
    <w:rsid w:val="00C55408"/>
    <w:rsid w:val="00CA4C46"/>
    <w:rsid w:val="00D20DEE"/>
    <w:rsid w:val="00D375A3"/>
    <w:rsid w:val="00D5734A"/>
    <w:rsid w:val="00D74893"/>
    <w:rsid w:val="00DB5E3B"/>
    <w:rsid w:val="00DD00A7"/>
    <w:rsid w:val="00DE7B35"/>
    <w:rsid w:val="00E732E8"/>
    <w:rsid w:val="00E753DA"/>
    <w:rsid w:val="00EC0503"/>
    <w:rsid w:val="00EF5120"/>
    <w:rsid w:val="00F6279E"/>
    <w:rsid w:val="00F76C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2"/>
    </w:rPr>
  </w:style>
  <w:style w:type="paragraph" w:styleId="berschrift1">
    <w:name w:val="heading 1"/>
    <w:basedOn w:val="Standard"/>
    <w:next w:val="Standard"/>
    <w:qFormat/>
    <w:pPr>
      <w:keepNext/>
      <w:outlineLvl w:val="0"/>
    </w:pPr>
    <w:rPr>
      <w:b/>
      <w:i/>
      <w:sz w:val="16"/>
    </w:rPr>
  </w:style>
  <w:style w:type="paragraph" w:styleId="berschrift2">
    <w:name w:val="heading 2"/>
    <w:basedOn w:val="Standard"/>
    <w:next w:val="Standard"/>
    <w:qFormat/>
    <w:pPr>
      <w:keepNext/>
      <w:outlineLvl w:val="1"/>
    </w:pPr>
    <w:rPr>
      <w:b/>
      <w:i/>
      <w:sz w:val="18"/>
    </w:rPr>
  </w:style>
  <w:style w:type="paragraph" w:styleId="berschrift3">
    <w:name w:val="heading 3"/>
    <w:basedOn w:val="Standard"/>
    <w:next w:val="Standard"/>
    <w:qFormat/>
    <w:pPr>
      <w:keepNext/>
      <w:outlineLvl w:val="2"/>
    </w:pPr>
    <w:rPr>
      <w:b/>
      <w:i/>
      <w:sz w:val="20"/>
    </w:rPr>
  </w:style>
  <w:style w:type="paragraph" w:styleId="berschrift4">
    <w:name w:val="heading 4"/>
    <w:basedOn w:val="Standard"/>
    <w:next w:val="Standard"/>
    <w:qFormat/>
    <w:pPr>
      <w:keepNext/>
      <w:outlineLvl w:val="3"/>
    </w:pPr>
    <w:rPr>
      <w:i/>
      <w:color w:val="0000FF"/>
      <w:sz w:val="18"/>
      <w:u w:val="single"/>
    </w:rPr>
  </w:style>
  <w:style w:type="paragraph" w:styleId="berschrift5">
    <w:name w:val="heading 5"/>
    <w:basedOn w:val="Standard"/>
    <w:next w:val="Standard"/>
    <w:qFormat/>
    <w:pPr>
      <w:keepNext/>
      <w:outlineLvl w:val="4"/>
    </w:pPr>
    <w:rPr>
      <w:i/>
      <w:color w:val="0000FF"/>
      <w:sz w:val="18"/>
    </w:rPr>
  </w:style>
  <w:style w:type="paragraph" w:styleId="berschrift6">
    <w:name w:val="heading 6"/>
    <w:basedOn w:val="Standard"/>
    <w:next w:val="Standard"/>
    <w:qFormat/>
    <w:pPr>
      <w:keepNext/>
      <w:outlineLvl w:val="5"/>
    </w:pPr>
    <w:rPr>
      <w:i/>
      <w:color w:val="0000FF"/>
      <w:sz w:val="16"/>
    </w:rPr>
  </w:style>
  <w:style w:type="paragraph" w:styleId="berschrift7">
    <w:name w:val="heading 7"/>
    <w:basedOn w:val="Standard"/>
    <w:next w:val="Standard"/>
    <w:qFormat/>
    <w:pPr>
      <w:keepNext/>
      <w:outlineLvl w:val="6"/>
    </w:pPr>
    <w:rPr>
      <w:b/>
      <w:bCs/>
      <w:sz w:val="20"/>
    </w:rPr>
  </w:style>
  <w:style w:type="paragraph" w:styleId="berschrift8">
    <w:name w:val="heading 8"/>
    <w:basedOn w:val="Standard"/>
    <w:next w:val="Standard"/>
    <w:qFormat/>
    <w:pPr>
      <w:keepNext/>
      <w:tabs>
        <w:tab w:val="left" w:pos="3255"/>
        <w:tab w:val="right" w:pos="8177"/>
      </w:tabs>
      <w:outlineLvl w:val="7"/>
    </w:pPr>
    <w:rPr>
      <w:rFonts w:cs="Arial"/>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styleId="Textkrper">
    <w:name w:val="Body Text"/>
    <w:basedOn w:val="Standard"/>
    <w:rPr>
      <w:color w:val="000000"/>
      <w:sz w:val="12"/>
    </w:rPr>
  </w:style>
  <w:style w:type="paragraph" w:styleId="Textkrper2">
    <w:name w:val="Body Text 2"/>
    <w:basedOn w:val="Standard"/>
    <w:rPr>
      <w:i/>
      <w:color w:val="0000FF"/>
      <w:sz w:val="16"/>
    </w:rPr>
  </w:style>
  <w:style w:type="paragraph" w:styleId="Textkrper3">
    <w:name w:val="Body Text 3"/>
    <w:basedOn w:val="Standard"/>
    <w:rPr>
      <w:sz w:val="20"/>
    </w:rPr>
  </w:style>
  <w:style w:type="paragraph" w:styleId="Sprechblasentext">
    <w:name w:val="Balloon Text"/>
    <w:basedOn w:val="Standard"/>
    <w:semiHidden/>
    <w:rsid w:val="009D56B2"/>
    <w:rPr>
      <w:rFonts w:ascii="Tahoma" w:hAnsi="Tahoma" w:cs="Tahoma"/>
      <w:sz w:val="16"/>
      <w:szCs w:val="16"/>
    </w:rPr>
  </w:style>
  <w:style w:type="character" w:customStyle="1" w:styleId="KopfzeileZchn">
    <w:name w:val="Kopfzeile Zchn"/>
    <w:link w:val="Kopfzeile"/>
    <w:uiPriority w:val="99"/>
    <w:rsid w:val="00B5456A"/>
    <w:rPr>
      <w:rFonts w:ascii="Arial" w:hAnsi="Arial"/>
      <w:sz w:val="22"/>
    </w:rPr>
  </w:style>
  <w:style w:type="paragraph" w:styleId="Listenabsatz">
    <w:name w:val="List Paragraph"/>
    <w:basedOn w:val="Standard"/>
    <w:uiPriority w:val="34"/>
    <w:qFormat/>
    <w:rsid w:val="009D13B8"/>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2"/>
    </w:rPr>
  </w:style>
  <w:style w:type="paragraph" w:styleId="berschrift1">
    <w:name w:val="heading 1"/>
    <w:basedOn w:val="Standard"/>
    <w:next w:val="Standard"/>
    <w:qFormat/>
    <w:pPr>
      <w:keepNext/>
      <w:outlineLvl w:val="0"/>
    </w:pPr>
    <w:rPr>
      <w:b/>
      <w:i/>
      <w:sz w:val="16"/>
    </w:rPr>
  </w:style>
  <w:style w:type="paragraph" w:styleId="berschrift2">
    <w:name w:val="heading 2"/>
    <w:basedOn w:val="Standard"/>
    <w:next w:val="Standard"/>
    <w:qFormat/>
    <w:pPr>
      <w:keepNext/>
      <w:outlineLvl w:val="1"/>
    </w:pPr>
    <w:rPr>
      <w:b/>
      <w:i/>
      <w:sz w:val="18"/>
    </w:rPr>
  </w:style>
  <w:style w:type="paragraph" w:styleId="berschrift3">
    <w:name w:val="heading 3"/>
    <w:basedOn w:val="Standard"/>
    <w:next w:val="Standard"/>
    <w:qFormat/>
    <w:pPr>
      <w:keepNext/>
      <w:outlineLvl w:val="2"/>
    </w:pPr>
    <w:rPr>
      <w:b/>
      <w:i/>
      <w:sz w:val="20"/>
    </w:rPr>
  </w:style>
  <w:style w:type="paragraph" w:styleId="berschrift4">
    <w:name w:val="heading 4"/>
    <w:basedOn w:val="Standard"/>
    <w:next w:val="Standard"/>
    <w:qFormat/>
    <w:pPr>
      <w:keepNext/>
      <w:outlineLvl w:val="3"/>
    </w:pPr>
    <w:rPr>
      <w:i/>
      <w:color w:val="0000FF"/>
      <w:sz w:val="18"/>
      <w:u w:val="single"/>
    </w:rPr>
  </w:style>
  <w:style w:type="paragraph" w:styleId="berschrift5">
    <w:name w:val="heading 5"/>
    <w:basedOn w:val="Standard"/>
    <w:next w:val="Standard"/>
    <w:qFormat/>
    <w:pPr>
      <w:keepNext/>
      <w:outlineLvl w:val="4"/>
    </w:pPr>
    <w:rPr>
      <w:i/>
      <w:color w:val="0000FF"/>
      <w:sz w:val="18"/>
    </w:rPr>
  </w:style>
  <w:style w:type="paragraph" w:styleId="berschrift6">
    <w:name w:val="heading 6"/>
    <w:basedOn w:val="Standard"/>
    <w:next w:val="Standard"/>
    <w:qFormat/>
    <w:pPr>
      <w:keepNext/>
      <w:outlineLvl w:val="5"/>
    </w:pPr>
    <w:rPr>
      <w:i/>
      <w:color w:val="0000FF"/>
      <w:sz w:val="16"/>
    </w:rPr>
  </w:style>
  <w:style w:type="paragraph" w:styleId="berschrift7">
    <w:name w:val="heading 7"/>
    <w:basedOn w:val="Standard"/>
    <w:next w:val="Standard"/>
    <w:qFormat/>
    <w:pPr>
      <w:keepNext/>
      <w:outlineLvl w:val="6"/>
    </w:pPr>
    <w:rPr>
      <w:b/>
      <w:bCs/>
      <w:sz w:val="20"/>
    </w:rPr>
  </w:style>
  <w:style w:type="paragraph" w:styleId="berschrift8">
    <w:name w:val="heading 8"/>
    <w:basedOn w:val="Standard"/>
    <w:next w:val="Standard"/>
    <w:qFormat/>
    <w:pPr>
      <w:keepNext/>
      <w:tabs>
        <w:tab w:val="left" w:pos="3255"/>
        <w:tab w:val="right" w:pos="8177"/>
      </w:tabs>
      <w:outlineLvl w:val="7"/>
    </w:pPr>
    <w:rPr>
      <w:rFonts w:cs="Arial"/>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styleId="Textkrper">
    <w:name w:val="Body Text"/>
    <w:basedOn w:val="Standard"/>
    <w:rPr>
      <w:color w:val="000000"/>
      <w:sz w:val="12"/>
    </w:rPr>
  </w:style>
  <w:style w:type="paragraph" w:styleId="Textkrper2">
    <w:name w:val="Body Text 2"/>
    <w:basedOn w:val="Standard"/>
    <w:rPr>
      <w:i/>
      <w:color w:val="0000FF"/>
      <w:sz w:val="16"/>
    </w:rPr>
  </w:style>
  <w:style w:type="paragraph" w:styleId="Textkrper3">
    <w:name w:val="Body Text 3"/>
    <w:basedOn w:val="Standard"/>
    <w:rPr>
      <w:sz w:val="20"/>
    </w:rPr>
  </w:style>
  <w:style w:type="paragraph" w:styleId="Sprechblasentext">
    <w:name w:val="Balloon Text"/>
    <w:basedOn w:val="Standard"/>
    <w:semiHidden/>
    <w:rsid w:val="009D56B2"/>
    <w:rPr>
      <w:rFonts w:ascii="Tahoma" w:hAnsi="Tahoma" w:cs="Tahoma"/>
      <w:sz w:val="16"/>
      <w:szCs w:val="16"/>
    </w:rPr>
  </w:style>
  <w:style w:type="character" w:customStyle="1" w:styleId="KopfzeileZchn">
    <w:name w:val="Kopfzeile Zchn"/>
    <w:link w:val="Kopfzeile"/>
    <w:uiPriority w:val="99"/>
    <w:rsid w:val="00B5456A"/>
    <w:rPr>
      <w:rFonts w:ascii="Arial" w:hAnsi="Arial"/>
      <w:sz w:val="22"/>
    </w:rPr>
  </w:style>
  <w:style w:type="paragraph" w:styleId="Listenabsatz">
    <w:name w:val="List Paragraph"/>
    <w:basedOn w:val="Standard"/>
    <w:uiPriority w:val="34"/>
    <w:qFormat/>
    <w:rsid w:val="009D13B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615809">
      <w:bodyDiv w:val="1"/>
      <w:marLeft w:val="0"/>
      <w:marRight w:val="0"/>
      <w:marTop w:val="0"/>
      <w:marBottom w:val="0"/>
      <w:divBdr>
        <w:top w:val="none" w:sz="0" w:space="0" w:color="auto"/>
        <w:left w:val="none" w:sz="0" w:space="0" w:color="auto"/>
        <w:bottom w:val="none" w:sz="0" w:space="0" w:color="auto"/>
        <w:right w:val="none" w:sz="0" w:space="0" w:color="auto"/>
      </w:divBdr>
    </w:div>
    <w:div w:id="453598000">
      <w:bodyDiv w:val="1"/>
      <w:marLeft w:val="0"/>
      <w:marRight w:val="0"/>
      <w:marTop w:val="0"/>
      <w:marBottom w:val="0"/>
      <w:divBdr>
        <w:top w:val="none" w:sz="0" w:space="0" w:color="auto"/>
        <w:left w:val="none" w:sz="0" w:space="0" w:color="auto"/>
        <w:bottom w:val="none" w:sz="0" w:space="0" w:color="auto"/>
        <w:right w:val="none" w:sz="0" w:space="0" w:color="auto"/>
      </w:divBdr>
    </w:div>
    <w:div w:id="646666298">
      <w:bodyDiv w:val="1"/>
      <w:marLeft w:val="0"/>
      <w:marRight w:val="0"/>
      <w:marTop w:val="0"/>
      <w:marBottom w:val="0"/>
      <w:divBdr>
        <w:top w:val="none" w:sz="0" w:space="0" w:color="auto"/>
        <w:left w:val="none" w:sz="0" w:space="0" w:color="auto"/>
        <w:bottom w:val="none" w:sz="0" w:space="0" w:color="auto"/>
        <w:right w:val="none" w:sz="0" w:space="0" w:color="auto"/>
      </w:divBdr>
    </w:div>
    <w:div w:id="81830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michaela.friedrich\AppData\Local\Microsoft\Windows\INetCache\Ausschreibungen%202012\2012-021%20Taunus-Sparkasse\Divers\Musterdokumente.xlt#'Mitarbeiterschulung 1'!A1" TargetMode="External"/><Relationship Id="rId18" Type="http://schemas.openxmlformats.org/officeDocument/2006/relationships/hyperlink" Target="../../Ausschreibungen%202012/2012-021%20Taunus-Sparkasse/Divers/Musterdokumente.xlt#'Personalstand - Monatsstunden'!A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file:///C:\Users\michaela.friedrich\AppData\Local\Microsoft\Windows\INetCache\Ausschreibungen%202012\2012-021%20Taunus-Sparkasse\Divers\Musterdokumente.xlt#'Personalstand - Monatsstunden'!A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usschreibungen%202012/2012-021%20Taunus-Sparkasse/Divers/Musterdokumente.xlt#Qualit&#228;tskontrolle!A1" TargetMode="External"/><Relationship Id="rId20" Type="http://schemas.openxmlformats.org/officeDocument/2006/relationships/hyperlink" Target="../../Ausschreibungen%202012/2012-021%20Taunus-Sparkasse/Divers/Musterdokumente.xlt#Monatskontrollbericht!A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file:///C:\Users\michaela.friedrich\AppData\Local\Microsoft\Windows\INetCache\Ausschreibungen%202012\2012-021%20Taunus-Sparkasse\Divers\Musterdokumente.xlt#Qualit&#228;tskontrolle!A1" TargetMode="External"/><Relationship Id="rId23" Type="http://schemas.openxmlformats.org/officeDocument/2006/relationships/footer" Target="footer1.xml"/><Relationship Id="rId10" Type="http://schemas.openxmlformats.org/officeDocument/2006/relationships/hyperlink" Target="../../Ausschreibungen%202012/2012-021%20Taunus-Sparkasse/Divers/Musterdokumente.xlt#'Erstschulung Reinigungskr&#228;fte'!A1" TargetMode="External"/><Relationship Id="rId19" Type="http://schemas.openxmlformats.org/officeDocument/2006/relationships/hyperlink" Target="file:///C:\Users\michaela.friedrich\AppData\Local\Microsoft\Windows\INetCache\Ausschreibungen%202012\2012-021%20Taunus-Sparkasse\Divers\Musterdokumente.xlt#Monatskontrollbericht!A1" TargetMode="External"/><Relationship Id="rId4" Type="http://schemas.microsoft.com/office/2007/relationships/stylesWithEffects" Target="stylesWithEffects.xml"/><Relationship Id="rId9" Type="http://schemas.openxmlformats.org/officeDocument/2006/relationships/hyperlink" Target="file:///C:\Users\michaela.friedrich\AppData\Local\Microsoft\Windows\INetCache\Ausschreibungen%202012\2012-021%20Taunus-Sparkasse\Divers\Musterdokumente.xlt#'Erstschulung Reinigungskr&#228;fte'!A1" TargetMode="External"/><Relationship Id="rId14" Type="http://schemas.openxmlformats.org/officeDocument/2006/relationships/hyperlink" Target="../../Ausschreibungen%202012/2012-021%20Taunus-Sparkasse/Divers/Musterdokumente.xlt#'Mitarbeiterschulung 1'!A1" TargetMode="External"/><Relationship Id="rId22"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24B96-4CF5-4398-94DE-B1CFB2E2E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5735</Words>
  <Characters>36132</Characters>
  <Application>Microsoft Office Word</Application>
  <DocSecurity>0</DocSecurity>
  <Lines>301</Lines>
  <Paragraphs>83</Paragraphs>
  <ScaleCrop>false</ScaleCrop>
  <HeadingPairs>
    <vt:vector size="2" baseType="variant">
      <vt:variant>
        <vt:lpstr>Titel</vt:lpstr>
      </vt:variant>
      <vt:variant>
        <vt:i4>1</vt:i4>
      </vt:variant>
    </vt:vector>
  </HeadingPairs>
  <TitlesOfParts>
    <vt:vector size="1" baseType="lpstr">
      <vt:lpstr>Reinigungsvertrag</vt:lpstr>
    </vt:vector>
  </TitlesOfParts>
  <Company>IfD-Institut</Company>
  <LinksUpToDate>false</LinksUpToDate>
  <CharactersWithSpaces>41784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Reinigungsvertrag</dc:title>
  <dc:subject>Ausschreibungsdateien</dc:subject>
  <dc:creator>Benutzer</dc:creator>
  <cp:lastModifiedBy>Werner Andelshauser</cp:lastModifiedBy>
  <cp:revision>12</cp:revision>
  <cp:lastPrinted>2012-05-07T09:20:00Z</cp:lastPrinted>
  <dcterms:created xsi:type="dcterms:W3CDTF">2018-10-04T08:45:00Z</dcterms:created>
  <dcterms:modified xsi:type="dcterms:W3CDTF">2018-10-11T06:30:00Z</dcterms:modified>
</cp:coreProperties>
</file>